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32B7C" w14:textId="6969CD12" w:rsidR="002A195A" w:rsidRPr="002A195A" w:rsidRDefault="002A195A" w:rsidP="002A195A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2A195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 RAN Meeting #83</w:t>
      </w:r>
      <w:r w:rsidRPr="002A195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91140" w:rsidRPr="0009114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RP-190432</w:t>
      </w:r>
    </w:p>
    <w:p w14:paraId="41081322" w14:textId="04B9D702" w:rsidR="002A195A" w:rsidRPr="002A195A" w:rsidRDefault="002A195A" w:rsidP="002A195A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2A195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Shenzhen, China, March 18-21, 2019</w:t>
      </w:r>
      <w:r w:rsidRPr="002A195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</w:p>
    <w:p w14:paraId="6DD2C615" w14:textId="77777777" w:rsidR="002A195A" w:rsidRPr="002A195A" w:rsidRDefault="002A195A" w:rsidP="002A195A">
      <w:pPr>
        <w:tabs>
          <w:tab w:val="right" w:pos="9639"/>
        </w:tabs>
        <w:spacing w:after="0" w:line="240" w:lineRule="auto"/>
        <w:rPr>
          <w:rFonts w:ascii="Arial" w:eastAsia="Batang" w:hAnsi="Arial" w:cs="Arial"/>
          <w:sz w:val="18"/>
          <w:szCs w:val="18"/>
          <w:lang w:val="en-GB" w:eastAsia="zh-CN"/>
        </w:rPr>
      </w:pPr>
    </w:p>
    <w:p w14:paraId="3B5BBDB9" w14:textId="77777777" w:rsidR="002A195A" w:rsidRPr="002A195A" w:rsidRDefault="002A195A" w:rsidP="002A195A">
      <w:pPr>
        <w:pBdr>
          <w:bottom w:val="single" w:sz="4" w:space="1" w:color="auto"/>
        </w:pBdr>
        <w:tabs>
          <w:tab w:val="right" w:pos="9639"/>
        </w:tabs>
        <w:autoSpaceDN w:val="0"/>
        <w:spacing w:after="180" w:line="240" w:lineRule="auto"/>
        <w:jc w:val="both"/>
        <w:outlineLvl w:val="0"/>
        <w:rPr>
          <w:rFonts w:ascii="Arial" w:eastAsia="Batang" w:hAnsi="Arial" w:cs="Arial"/>
          <w:b/>
          <w:sz w:val="24"/>
          <w:szCs w:val="20"/>
          <w:lang w:val="en-GB" w:eastAsia="zh-CN"/>
        </w:rPr>
      </w:pPr>
    </w:p>
    <w:p w14:paraId="498A3980" w14:textId="695AD53B" w:rsidR="002A195A" w:rsidRPr="002A195A" w:rsidRDefault="002A195A" w:rsidP="002A195A">
      <w:pPr>
        <w:tabs>
          <w:tab w:val="left" w:pos="2127"/>
        </w:tabs>
        <w:autoSpaceDN w:val="0"/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val="en-US" w:eastAsia="zh-CN"/>
        </w:rPr>
      </w:pPr>
      <w:r w:rsidRPr="002A195A">
        <w:rPr>
          <w:rFonts w:ascii="Arial" w:eastAsia="Batang" w:hAnsi="Arial" w:cs="Times New Roman"/>
          <w:b/>
          <w:sz w:val="20"/>
          <w:szCs w:val="20"/>
          <w:lang w:val="en-US" w:eastAsia="zh-CN"/>
        </w:rPr>
        <w:t>Source:</w:t>
      </w:r>
      <w:r w:rsidRPr="002A195A">
        <w:rPr>
          <w:rFonts w:ascii="Arial" w:eastAsia="Batang" w:hAnsi="Arial" w:cs="Times New Roman"/>
          <w:b/>
          <w:sz w:val="20"/>
          <w:szCs w:val="20"/>
          <w:lang w:val="en-US" w:eastAsia="zh-CN"/>
        </w:rPr>
        <w:tab/>
        <w:t>Ericsson</w:t>
      </w:r>
    </w:p>
    <w:p w14:paraId="56CCAE6D" w14:textId="7B899AA7" w:rsidR="002A195A" w:rsidRPr="00CE2993" w:rsidRDefault="002A195A" w:rsidP="002A195A">
      <w:pPr>
        <w:tabs>
          <w:tab w:val="left" w:pos="2127"/>
        </w:tabs>
        <w:autoSpaceDN w:val="0"/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val="en-150" w:eastAsia="zh-CN"/>
        </w:rPr>
      </w:pPr>
      <w:r w:rsidRPr="002A195A">
        <w:rPr>
          <w:rFonts w:ascii="Arial" w:eastAsia="Batang" w:hAnsi="Arial" w:cs="Arial"/>
          <w:b/>
          <w:sz w:val="20"/>
          <w:szCs w:val="20"/>
          <w:lang w:val="en-GB" w:eastAsia="zh-CN"/>
        </w:rPr>
        <w:t>Title:</w:t>
      </w:r>
      <w:r w:rsidRPr="002A195A">
        <w:rPr>
          <w:rFonts w:ascii="Arial" w:eastAsia="Batang" w:hAnsi="Arial" w:cs="Arial"/>
          <w:b/>
          <w:sz w:val="20"/>
          <w:szCs w:val="20"/>
          <w:lang w:val="en-GB" w:eastAsia="zh-CN"/>
        </w:rPr>
        <w:tab/>
        <w:t>NR for Industrial Sensors</w:t>
      </w:r>
      <w:r>
        <w:rPr>
          <w:rFonts w:ascii="Arial" w:eastAsia="Batang" w:hAnsi="Arial" w:cs="Arial"/>
          <w:b/>
          <w:sz w:val="20"/>
          <w:szCs w:val="20"/>
          <w:lang w:val="en-GB" w:eastAsia="zh-CN"/>
        </w:rPr>
        <w:t xml:space="preserve"> </w:t>
      </w:r>
      <w:r w:rsidR="00CE2993">
        <w:rPr>
          <w:rFonts w:ascii="Arial" w:eastAsia="Batang" w:hAnsi="Arial" w:cs="Arial"/>
          <w:b/>
          <w:sz w:val="20"/>
          <w:szCs w:val="20"/>
          <w:lang w:val="en-150" w:eastAsia="zh-CN"/>
        </w:rPr>
        <w:t>(draft SID)</w:t>
      </w:r>
    </w:p>
    <w:p w14:paraId="054C7E04" w14:textId="4C0A20B2" w:rsidR="002A195A" w:rsidRPr="00CE2993" w:rsidRDefault="002A195A" w:rsidP="002A195A">
      <w:pPr>
        <w:tabs>
          <w:tab w:val="left" w:pos="2127"/>
        </w:tabs>
        <w:autoSpaceDN w:val="0"/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val="en-150" w:eastAsia="zh-CN"/>
        </w:rPr>
      </w:pPr>
      <w:r w:rsidRPr="002A195A">
        <w:rPr>
          <w:rFonts w:ascii="Arial" w:eastAsia="Batang" w:hAnsi="Arial" w:cs="Times New Roman"/>
          <w:b/>
          <w:sz w:val="20"/>
          <w:szCs w:val="20"/>
          <w:lang w:val="en-GB" w:eastAsia="zh-CN"/>
        </w:rPr>
        <w:t>Document for:</w:t>
      </w:r>
      <w:r w:rsidRPr="002A195A">
        <w:rPr>
          <w:rFonts w:ascii="Arial" w:eastAsia="Batang" w:hAnsi="Arial" w:cs="Times New Roman"/>
          <w:b/>
          <w:sz w:val="20"/>
          <w:szCs w:val="20"/>
          <w:lang w:val="en-GB" w:eastAsia="zh-CN"/>
        </w:rPr>
        <w:tab/>
      </w:r>
      <w:r w:rsidR="00CE2993">
        <w:rPr>
          <w:rFonts w:ascii="Arial" w:eastAsia="Batang" w:hAnsi="Arial" w:cs="Times New Roman"/>
          <w:b/>
          <w:sz w:val="20"/>
          <w:szCs w:val="20"/>
          <w:lang w:val="en-150" w:eastAsia="zh-CN"/>
        </w:rPr>
        <w:t xml:space="preserve">Information </w:t>
      </w:r>
    </w:p>
    <w:p w14:paraId="628B20F0" w14:textId="655D243D" w:rsidR="002A195A" w:rsidRPr="002A195A" w:rsidRDefault="002A195A" w:rsidP="002A195A">
      <w:pPr>
        <w:pBdr>
          <w:bottom w:val="single" w:sz="4" w:space="1" w:color="auto"/>
        </w:pBdr>
        <w:tabs>
          <w:tab w:val="left" w:pos="2127"/>
        </w:tabs>
        <w:autoSpaceDN w:val="0"/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 w:val="20"/>
          <w:szCs w:val="20"/>
          <w:lang w:val="en-GB" w:eastAsia="zh-CN"/>
        </w:rPr>
      </w:pPr>
      <w:r w:rsidRPr="002A195A">
        <w:rPr>
          <w:rFonts w:ascii="Arial" w:eastAsia="Batang" w:hAnsi="Arial" w:cs="Times New Roman"/>
          <w:b/>
          <w:sz w:val="20"/>
          <w:szCs w:val="20"/>
          <w:lang w:val="en-GB" w:eastAsia="zh-CN"/>
        </w:rPr>
        <w:t>Agenda Item:</w:t>
      </w:r>
      <w:r w:rsidRPr="002A195A">
        <w:rPr>
          <w:rFonts w:ascii="Arial" w:eastAsia="Batang" w:hAnsi="Arial" w:cs="Times New Roman"/>
          <w:b/>
          <w:sz w:val="20"/>
          <w:szCs w:val="20"/>
          <w:lang w:val="en-GB" w:eastAsia="zh-CN"/>
        </w:rPr>
        <w:tab/>
        <w:t>9.1</w:t>
      </w:r>
    </w:p>
    <w:p w14:paraId="0E7B8DF4" w14:textId="7FBCEFD0" w:rsidR="002A195A" w:rsidRPr="002A195A" w:rsidRDefault="002A195A" w:rsidP="002A195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 w:cs="Arial"/>
          <w:sz w:val="36"/>
          <w:szCs w:val="36"/>
          <w:lang w:val="en-GB" w:eastAsia="en-GB"/>
        </w:rPr>
      </w:pPr>
      <w:r w:rsidRPr="002A195A">
        <w:rPr>
          <w:rFonts w:ascii="Arial" w:eastAsia="Times New Roman" w:hAnsi="Arial" w:cs="Arial"/>
          <w:sz w:val="36"/>
          <w:szCs w:val="36"/>
          <w:lang w:val="en-GB" w:eastAsia="en-GB"/>
        </w:rPr>
        <w:t xml:space="preserve">3GPP™ </w:t>
      </w:r>
      <w:r w:rsidR="00EA1D1D">
        <w:rPr>
          <w:rFonts w:ascii="Arial" w:eastAsia="Times New Roman" w:hAnsi="Arial" w:cs="Arial"/>
          <w:sz w:val="36"/>
          <w:szCs w:val="36"/>
          <w:lang w:val="en-GB" w:eastAsia="en-GB"/>
        </w:rPr>
        <w:t>Study</w:t>
      </w:r>
      <w:r w:rsidRPr="002A195A">
        <w:rPr>
          <w:rFonts w:ascii="Arial" w:eastAsia="Times New Roman" w:hAnsi="Arial" w:cs="Arial"/>
          <w:sz w:val="36"/>
          <w:szCs w:val="36"/>
          <w:lang w:val="en-GB" w:eastAsia="en-GB"/>
        </w:rPr>
        <w:t xml:space="preserve"> Item Description</w:t>
      </w:r>
    </w:p>
    <w:p w14:paraId="06D7FF8A" w14:textId="4869E08E" w:rsidR="00A55199" w:rsidRPr="002A195A" w:rsidRDefault="002A195A" w:rsidP="002A195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 w:cs="Arial"/>
          <w:noProof/>
          <w:sz w:val="20"/>
          <w:szCs w:val="20"/>
          <w:lang w:val="en-GB" w:eastAsia="en-GB"/>
        </w:rPr>
      </w:pPr>
      <w:r w:rsidRPr="002A195A">
        <w:rPr>
          <w:rFonts w:ascii="Times New Roman" w:eastAsia="Times New Roman" w:hAnsi="Times New Roman" w:cs="Arial"/>
          <w:noProof/>
          <w:sz w:val="20"/>
          <w:szCs w:val="20"/>
          <w:lang w:val="en-GB" w:eastAsia="en-GB"/>
        </w:rPr>
        <w:t xml:space="preserve">Information on Work Items can be found at </w:t>
      </w:r>
      <w:hyperlink r:id="rId12" w:history="1">
        <w:r w:rsidRPr="002A195A">
          <w:rPr>
            <w:rFonts w:ascii="Times New Roman" w:eastAsia="Times New Roman" w:hAnsi="Times New Roman" w:cs="Arial"/>
            <w:noProof/>
            <w:color w:val="0000FF"/>
            <w:sz w:val="20"/>
            <w:szCs w:val="20"/>
            <w:u w:val="single"/>
            <w:lang w:val="en-GB" w:eastAsia="en-GB"/>
          </w:rPr>
          <w:t>http://www.3gpp.org/Work-Items</w:t>
        </w:r>
      </w:hyperlink>
      <w:r w:rsidRPr="002A195A">
        <w:rPr>
          <w:rFonts w:ascii="Times New Roman" w:eastAsia="Times New Roman" w:hAnsi="Times New Roman" w:cs="Arial"/>
          <w:noProof/>
          <w:sz w:val="20"/>
          <w:szCs w:val="20"/>
          <w:lang w:val="en-GB" w:eastAsia="en-GB"/>
        </w:rPr>
        <w:t xml:space="preserve"> </w:t>
      </w:r>
      <w:r w:rsidRPr="002A195A">
        <w:rPr>
          <w:rFonts w:ascii="Times New Roman" w:eastAsia="Times New Roman" w:hAnsi="Times New Roman" w:cs="Arial"/>
          <w:noProof/>
          <w:sz w:val="20"/>
          <w:szCs w:val="20"/>
          <w:lang w:val="en-GB" w:eastAsia="en-GB"/>
        </w:rPr>
        <w:br/>
      </w:r>
      <w:r w:rsidRPr="002A195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See also the </w:t>
      </w:r>
      <w:hyperlink r:id="rId13" w:history="1">
        <w:r w:rsidRPr="002A195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GB" w:eastAsia="en-GB"/>
          </w:rPr>
          <w:t>3GPP Working Procedures</w:t>
        </w:r>
      </w:hyperlink>
      <w:r w:rsidRPr="002A195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article 39 and the TSG Working Methods in </w:t>
      </w:r>
      <w:hyperlink r:id="rId14" w:history="1">
        <w:r w:rsidRPr="002A195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GB" w:eastAsia="en-GB"/>
          </w:rPr>
          <w:t>3GPP TR 21.900</w:t>
        </w:r>
      </w:hyperlink>
      <w:r w:rsidRPr="006511CB">
        <w:rPr>
          <w:lang w:val="en-US"/>
        </w:rPr>
        <w:t xml:space="preserve"> </w:t>
      </w:r>
    </w:p>
    <w:p w14:paraId="277311CC" w14:textId="7508073F" w:rsidR="00A55199" w:rsidRPr="00CE2993" w:rsidRDefault="00A55199" w:rsidP="00A55199">
      <w:pPr>
        <w:pStyle w:val="Heading1"/>
        <w:numPr>
          <w:ilvl w:val="0"/>
          <w:numId w:val="0"/>
        </w:numPr>
        <w:ind w:left="432" w:hanging="432"/>
        <w:rPr>
          <w:lang w:val="en-150"/>
        </w:rPr>
      </w:pPr>
      <w:r w:rsidRPr="00BA3A53">
        <w:t xml:space="preserve">Title: </w:t>
      </w:r>
      <w:r w:rsidRPr="00BA3A53">
        <w:tab/>
      </w:r>
      <w:r w:rsidR="00942B8B" w:rsidRPr="00942B8B">
        <w:t>NR for Industrial Sensors</w:t>
      </w:r>
      <w:r w:rsidR="00CE2993">
        <w:rPr>
          <w:lang w:val="en-150"/>
        </w:rPr>
        <w:t xml:space="preserve"> (draft SID)</w:t>
      </w:r>
    </w:p>
    <w:p w14:paraId="047E8F96" w14:textId="54030856" w:rsidR="00A55199" w:rsidRPr="00CE2993" w:rsidRDefault="00A55199" w:rsidP="00A55199">
      <w:pPr>
        <w:pStyle w:val="Heading2"/>
        <w:numPr>
          <w:ilvl w:val="0"/>
          <w:numId w:val="0"/>
        </w:numPr>
        <w:tabs>
          <w:tab w:val="left" w:pos="2552"/>
        </w:tabs>
        <w:ind w:left="576" w:hanging="576"/>
        <w:rPr>
          <w:lang w:val="en-150"/>
        </w:rPr>
      </w:pPr>
      <w:r w:rsidRPr="0049668E">
        <w:t>Acronym:</w:t>
      </w:r>
      <w:r>
        <w:t xml:space="preserve"> </w:t>
      </w:r>
      <w:r w:rsidR="00CE2993">
        <w:rPr>
          <w:lang w:val="en-150"/>
        </w:rPr>
        <w:t>-</w:t>
      </w:r>
    </w:p>
    <w:p w14:paraId="0657241E" w14:textId="77777777" w:rsidR="00A55199" w:rsidRPr="00F5218C" w:rsidRDefault="00A55199" w:rsidP="00A55199">
      <w:pPr>
        <w:pStyle w:val="Heading2"/>
        <w:numPr>
          <w:ilvl w:val="0"/>
          <w:numId w:val="0"/>
        </w:numPr>
        <w:tabs>
          <w:tab w:val="left" w:pos="2552"/>
        </w:tabs>
        <w:ind w:left="576" w:hanging="576"/>
      </w:pPr>
      <w:r w:rsidRPr="00F5218C">
        <w:t xml:space="preserve">Unique identifier: </w:t>
      </w:r>
      <w:r w:rsidRPr="00F5218C">
        <w:tab/>
      </w:r>
      <w:proofErr w:type="spellStart"/>
      <w:r>
        <w:t>xxxxxx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55199" w:rsidRPr="004C7921" w14:paraId="5E8FC8F5" w14:textId="77777777" w:rsidTr="00DD43E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115655" w14:textId="77777777" w:rsidR="00A55199" w:rsidRPr="00A23289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FF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color w:val="0000FF"/>
                <w:szCs w:val="20"/>
                <w:lang w:val="en-GB"/>
              </w:rPr>
              <w:tab/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29E701" w14:textId="77777777" w:rsidR="00A55199" w:rsidRPr="00A23289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FF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color w:val="0000FF"/>
                <w:szCs w:val="20"/>
                <w:lang w:val="en-GB"/>
              </w:rPr>
              <w:t>X</w:t>
            </w:r>
          </w:p>
        </w:tc>
      </w:tr>
      <w:tr w:rsidR="00A55199" w:rsidRPr="004C7921" w14:paraId="075E46F5" w14:textId="77777777" w:rsidTr="00DD43E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1D56AA" w14:textId="77777777" w:rsidR="00A55199" w:rsidRPr="00A23289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FF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color w:val="0000FF"/>
                <w:szCs w:val="20"/>
                <w:lang w:val="en-GB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294AA" w14:textId="77777777" w:rsidR="00A55199" w:rsidRPr="00A23289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FF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color w:val="0000FF"/>
                <w:szCs w:val="20"/>
                <w:lang w:val="en-GB"/>
              </w:rPr>
              <w:t>X</w:t>
            </w:r>
          </w:p>
        </w:tc>
      </w:tr>
    </w:tbl>
    <w:p w14:paraId="46D4C898" w14:textId="77777777" w:rsidR="00A55199" w:rsidRDefault="00A55199" w:rsidP="00A55199">
      <w:pPr>
        <w:pStyle w:val="NO"/>
        <w:spacing w:after="0"/>
      </w:pPr>
      <w:r>
        <w:rPr>
          <w:color w:val="0000FF"/>
        </w:rPr>
        <w:tab/>
      </w:r>
    </w:p>
    <w:p w14:paraId="6C2053C5" w14:textId="77777777" w:rsidR="00A55199" w:rsidRDefault="00A55199" w:rsidP="00A55199">
      <w:pPr>
        <w:pStyle w:val="Heading2"/>
        <w:numPr>
          <w:ilvl w:val="0"/>
          <w:numId w:val="0"/>
        </w:numPr>
        <w:ind w:left="576" w:hanging="576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55199" w14:paraId="42101170" w14:textId="77777777" w:rsidTr="00DD43E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3AA3A1" w14:textId="77777777" w:rsidR="00A55199" w:rsidRPr="00A23289" w:rsidRDefault="00A55199" w:rsidP="00DD43EB">
            <w:pPr>
              <w:pStyle w:val="TAL"/>
              <w:keepNext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  <w:lang w:val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A42316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E30DC2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B49B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844BCB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C680A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Others (specify)</w:t>
            </w:r>
          </w:p>
        </w:tc>
      </w:tr>
      <w:tr w:rsidR="00A55199" w14:paraId="249D8D29" w14:textId="77777777" w:rsidTr="00DD43E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79CC4D" w14:textId="77777777" w:rsidR="00A55199" w:rsidRPr="00A23289" w:rsidRDefault="00A55199" w:rsidP="00DD43EB">
            <w:pPr>
              <w:pStyle w:val="TAL"/>
              <w:keepNext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  <w:lang w:val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49FA547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B945FA6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6262863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E849F0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694C36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</w:tr>
      <w:tr w:rsidR="00A55199" w14:paraId="63FDAD87" w14:textId="77777777" w:rsidTr="00DD43E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3D13B1" w14:textId="77777777" w:rsidR="00A55199" w:rsidRPr="00A23289" w:rsidRDefault="00A55199" w:rsidP="00DD43EB">
            <w:pPr>
              <w:pStyle w:val="TAL"/>
              <w:keepNext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  <w:lang w:val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29572E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  <w:lang w:val="en-GB"/>
              </w:rPr>
              <w:t>X</w:t>
            </w:r>
          </w:p>
        </w:tc>
        <w:tc>
          <w:tcPr>
            <w:tcW w:w="0" w:type="auto"/>
          </w:tcPr>
          <w:p w14:paraId="2A022613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2F7B80BE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3006D633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  <w:lang w:val="en-GB"/>
              </w:rPr>
              <w:t>X</w:t>
            </w:r>
          </w:p>
        </w:tc>
        <w:tc>
          <w:tcPr>
            <w:tcW w:w="0" w:type="auto"/>
          </w:tcPr>
          <w:p w14:paraId="11542435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</w:tr>
      <w:tr w:rsidR="00A55199" w14:paraId="38CDAF32" w14:textId="77777777" w:rsidTr="00DD43E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F6F2F1" w14:textId="77777777" w:rsidR="00A55199" w:rsidRPr="00A23289" w:rsidRDefault="00A55199" w:rsidP="00DD43EB">
            <w:pPr>
              <w:pStyle w:val="TAL"/>
              <w:keepNext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  <w:lang w:val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DD2D015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B8588DF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2CE0CBA6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46F163B7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358B371A" w14:textId="77777777" w:rsidR="00A55199" w:rsidRPr="00A23289" w:rsidRDefault="00A55199" w:rsidP="00DD43EB">
            <w:pPr>
              <w:pStyle w:val="TAL"/>
              <w:keepNext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</w:p>
        </w:tc>
      </w:tr>
    </w:tbl>
    <w:p w14:paraId="45C6E755" w14:textId="77777777" w:rsidR="00A55199" w:rsidRDefault="00A55199" w:rsidP="00A55199">
      <w:pPr>
        <w:ind w:right="-99"/>
        <w:rPr>
          <w:b/>
        </w:rPr>
      </w:pPr>
    </w:p>
    <w:p w14:paraId="7AA57D5E" w14:textId="77777777" w:rsidR="00A55199" w:rsidRDefault="00A55199" w:rsidP="00A55199">
      <w:pPr>
        <w:pStyle w:val="Heading2"/>
        <w:numPr>
          <w:ilvl w:val="0"/>
          <w:numId w:val="0"/>
        </w:numPr>
        <w:ind w:left="576" w:hanging="576"/>
      </w:pPr>
      <w:r>
        <w:t>2</w:t>
      </w:r>
      <w:r>
        <w:tab/>
        <w:t>Classification of the Work Item and linked work items</w:t>
      </w:r>
    </w:p>
    <w:p w14:paraId="39C78904" w14:textId="77777777" w:rsidR="00A55199" w:rsidRDefault="00A55199" w:rsidP="00A55199">
      <w:pPr>
        <w:pStyle w:val="Heading3"/>
        <w:numPr>
          <w:ilvl w:val="0"/>
          <w:numId w:val="0"/>
        </w:numPr>
        <w:ind w:left="720" w:hanging="720"/>
      </w:pPr>
      <w:r>
        <w:t>2.1</w:t>
      </w:r>
      <w:r>
        <w:tab/>
        <w:t>Primary classification</w:t>
      </w:r>
    </w:p>
    <w:p w14:paraId="36E040AF" w14:textId="77777777" w:rsidR="00A55199" w:rsidRPr="00913116" w:rsidRDefault="00A55199" w:rsidP="00A55199">
      <w:pPr>
        <w:pStyle w:val="tah0"/>
        <w:rPr>
          <w:sz w:val="20"/>
          <w:lang w:val="en-US"/>
        </w:rPr>
      </w:pPr>
      <w:r w:rsidRPr="00913116">
        <w:rPr>
          <w:sz w:val="20"/>
          <w:lang w:val="en-US"/>
        </w:rPr>
        <w:t>This work item is a…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55199" w14:paraId="6FBD03C6" w14:textId="77777777" w:rsidTr="00DD43EB">
        <w:tc>
          <w:tcPr>
            <w:tcW w:w="675" w:type="dxa"/>
          </w:tcPr>
          <w:p w14:paraId="541E586F" w14:textId="3B902142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2B337284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b w:val="0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 w:val="0"/>
                <w:szCs w:val="20"/>
                <w:lang w:val="en-GB"/>
              </w:rPr>
              <w:t>Feature</w:t>
            </w:r>
          </w:p>
        </w:tc>
      </w:tr>
      <w:tr w:rsidR="00A55199" w14:paraId="118368BE" w14:textId="77777777" w:rsidTr="00DD43EB">
        <w:tc>
          <w:tcPr>
            <w:tcW w:w="675" w:type="dxa"/>
          </w:tcPr>
          <w:p w14:paraId="4146AA42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EFE6C09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b w:val="0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 w:val="0"/>
                <w:szCs w:val="20"/>
                <w:lang w:val="en-GB"/>
              </w:rPr>
              <w:t>Building Block</w:t>
            </w:r>
          </w:p>
        </w:tc>
      </w:tr>
      <w:tr w:rsidR="00A55199" w14:paraId="2849A5EA" w14:textId="77777777" w:rsidTr="00DD43EB">
        <w:tc>
          <w:tcPr>
            <w:tcW w:w="675" w:type="dxa"/>
          </w:tcPr>
          <w:p w14:paraId="795601D5" w14:textId="77777777" w:rsidR="00A55199" w:rsidRPr="00A23289" w:rsidRDefault="00A55199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3914D26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b w:val="0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 w:val="0"/>
                <w:szCs w:val="20"/>
                <w:lang w:val="en-GB"/>
              </w:rPr>
              <w:t>Work Task</w:t>
            </w:r>
          </w:p>
        </w:tc>
      </w:tr>
      <w:tr w:rsidR="00A55199" w14:paraId="45DE3EBE" w14:textId="77777777" w:rsidTr="00DD43EB">
        <w:tc>
          <w:tcPr>
            <w:tcW w:w="675" w:type="dxa"/>
          </w:tcPr>
          <w:p w14:paraId="2C6EC645" w14:textId="2358A490" w:rsidR="00A55199" w:rsidRPr="00A23289" w:rsidRDefault="00DA1588" w:rsidP="00DD43EB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Cs w:val="20"/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0B90AC0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b w:val="0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b w:val="0"/>
                <w:szCs w:val="20"/>
                <w:lang w:val="en-GB"/>
              </w:rPr>
              <w:t>Study Item</w:t>
            </w:r>
          </w:p>
        </w:tc>
      </w:tr>
    </w:tbl>
    <w:p w14:paraId="7A19D470" w14:textId="77777777" w:rsidR="00A55199" w:rsidRDefault="00A55199" w:rsidP="00A55199">
      <w:pPr>
        <w:ind w:right="-99"/>
        <w:rPr>
          <w:b/>
        </w:rPr>
      </w:pPr>
    </w:p>
    <w:p w14:paraId="4BF7CF96" w14:textId="77777777" w:rsidR="00A55199" w:rsidRDefault="00A55199" w:rsidP="00A55199">
      <w:pPr>
        <w:pStyle w:val="Heading3"/>
        <w:numPr>
          <w:ilvl w:val="0"/>
          <w:numId w:val="0"/>
        </w:numPr>
        <w:ind w:left="720" w:hanging="720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55199" w:rsidRPr="00350D71" w14:paraId="41AE83D3" w14:textId="77777777" w:rsidTr="00DD43EB">
        <w:tc>
          <w:tcPr>
            <w:tcW w:w="9606" w:type="dxa"/>
            <w:gridSpan w:val="3"/>
            <w:shd w:val="clear" w:color="auto" w:fill="E0E0E0"/>
          </w:tcPr>
          <w:p w14:paraId="7CE393EA" w14:textId="77777777" w:rsidR="00A55199" w:rsidRPr="00913116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lang w:val="en-US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 xml:space="preserve">Parent and child Work Items </w:t>
            </w:r>
          </w:p>
        </w:tc>
      </w:tr>
      <w:tr w:rsidR="00A55199" w14:paraId="2DDD3363" w14:textId="77777777" w:rsidTr="00DD43EB">
        <w:tc>
          <w:tcPr>
            <w:tcW w:w="1101" w:type="dxa"/>
            <w:shd w:val="clear" w:color="auto" w:fill="E0E0E0"/>
          </w:tcPr>
          <w:p w14:paraId="5F040D64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982AA11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C327DD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Nature of relationship</w:t>
            </w:r>
          </w:p>
        </w:tc>
      </w:tr>
      <w:tr w:rsidR="00A55199" w14:paraId="1D566AE6" w14:textId="77777777" w:rsidTr="00DD43EB">
        <w:tc>
          <w:tcPr>
            <w:tcW w:w="1101" w:type="dxa"/>
          </w:tcPr>
          <w:p w14:paraId="1A09183C" w14:textId="77777777" w:rsidR="00A55199" w:rsidRPr="00A23289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  <w:tc>
          <w:tcPr>
            <w:tcW w:w="3969" w:type="dxa"/>
          </w:tcPr>
          <w:p w14:paraId="69F38345" w14:textId="77777777" w:rsidR="00A55199" w:rsidRPr="00A23289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  <w:tc>
          <w:tcPr>
            <w:tcW w:w="4536" w:type="dxa"/>
          </w:tcPr>
          <w:p w14:paraId="3DFFE73A" w14:textId="77777777" w:rsidR="00A55199" w:rsidRPr="00E80B03" w:rsidRDefault="00A55199" w:rsidP="00DD43EB">
            <w:pPr>
              <w:pStyle w:val="tah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174FB055" w14:textId="77777777" w:rsidR="00A55199" w:rsidRPr="00E80B03" w:rsidRDefault="00A55199" w:rsidP="00A55199">
      <w:pPr>
        <w:ind w:right="-99"/>
      </w:pPr>
    </w:p>
    <w:p w14:paraId="672C57E3" w14:textId="77777777" w:rsidR="00A55199" w:rsidRDefault="00A55199" w:rsidP="00A55199">
      <w:pPr>
        <w:pStyle w:val="Heading3"/>
        <w:numPr>
          <w:ilvl w:val="0"/>
          <w:numId w:val="0"/>
        </w:numPr>
        <w:ind w:left="720" w:hanging="720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677"/>
        <w:gridCol w:w="3828"/>
      </w:tblGrid>
      <w:tr w:rsidR="00A55199" w:rsidRPr="00350D71" w14:paraId="189FA5AE" w14:textId="77777777" w:rsidTr="00DD43EB">
        <w:tc>
          <w:tcPr>
            <w:tcW w:w="9606" w:type="dxa"/>
            <w:gridSpan w:val="3"/>
            <w:shd w:val="clear" w:color="auto" w:fill="E0E0E0"/>
          </w:tcPr>
          <w:p w14:paraId="2B348359" w14:textId="77777777" w:rsidR="00A55199" w:rsidRPr="00913116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lang w:val="en-US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Other related Work Items (if any)</w:t>
            </w:r>
          </w:p>
        </w:tc>
      </w:tr>
      <w:tr w:rsidR="00A55199" w14:paraId="0C908FAF" w14:textId="77777777" w:rsidTr="00DD43EB">
        <w:tc>
          <w:tcPr>
            <w:tcW w:w="1101" w:type="dxa"/>
            <w:shd w:val="clear" w:color="auto" w:fill="E0E0E0"/>
          </w:tcPr>
          <w:p w14:paraId="3FA3CE77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Unique ID</w:t>
            </w:r>
          </w:p>
        </w:tc>
        <w:tc>
          <w:tcPr>
            <w:tcW w:w="4677" w:type="dxa"/>
            <w:shd w:val="clear" w:color="auto" w:fill="E0E0E0"/>
          </w:tcPr>
          <w:p w14:paraId="0A34854C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Title</w:t>
            </w:r>
          </w:p>
        </w:tc>
        <w:tc>
          <w:tcPr>
            <w:tcW w:w="3828" w:type="dxa"/>
            <w:shd w:val="clear" w:color="auto" w:fill="E0E0E0"/>
          </w:tcPr>
          <w:p w14:paraId="1BEA74D3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Nature of relationship</w:t>
            </w:r>
          </w:p>
        </w:tc>
      </w:tr>
      <w:tr w:rsidR="00A55199" w14:paraId="42AAE778" w14:textId="77777777" w:rsidTr="00DD43EB">
        <w:tc>
          <w:tcPr>
            <w:tcW w:w="1101" w:type="dxa"/>
          </w:tcPr>
          <w:p w14:paraId="20E4D590" w14:textId="77777777" w:rsidR="00A55199" w:rsidRPr="00A23289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  <w:tc>
          <w:tcPr>
            <w:tcW w:w="4677" w:type="dxa"/>
          </w:tcPr>
          <w:p w14:paraId="05E1B681" w14:textId="77777777" w:rsidR="00A55199" w:rsidRPr="00A23289" w:rsidRDefault="00A55199" w:rsidP="00DD43EB">
            <w:pPr>
              <w:pStyle w:val="TAL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  <w:tc>
          <w:tcPr>
            <w:tcW w:w="3828" w:type="dxa"/>
          </w:tcPr>
          <w:p w14:paraId="3F232763" w14:textId="77777777" w:rsidR="00A55199" w:rsidRPr="00A23289" w:rsidRDefault="00A55199" w:rsidP="00DD43EB">
            <w:pPr>
              <w:pStyle w:val="TAL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</w:tr>
    </w:tbl>
    <w:p w14:paraId="317EACA7" w14:textId="77777777" w:rsidR="00A55199" w:rsidRPr="00ED67DA" w:rsidRDefault="00A55199" w:rsidP="00A55199">
      <w:pPr>
        <w:spacing w:after="0"/>
        <w:ind w:right="-96"/>
      </w:pPr>
    </w:p>
    <w:p w14:paraId="63B25623" w14:textId="77777777" w:rsidR="00A55199" w:rsidRDefault="00A55199" w:rsidP="00A55199">
      <w:pPr>
        <w:pStyle w:val="Heading2"/>
        <w:numPr>
          <w:ilvl w:val="0"/>
          <w:numId w:val="0"/>
        </w:numPr>
        <w:ind w:left="576" w:hanging="576"/>
      </w:pPr>
      <w:r>
        <w:t>3</w:t>
      </w:r>
      <w:r>
        <w:tab/>
        <w:t>Justification</w:t>
      </w:r>
    </w:p>
    <w:p w14:paraId="4B9F63E4" w14:textId="281C10CF" w:rsidR="00A55199" w:rsidRPr="009A1D5F" w:rsidRDefault="00A55199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The usage scenarios that have been identified for 5G are </w:t>
      </w:r>
      <w:r w:rsidRPr="009A1D5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>enhanced mobile broadband</w:t>
      </w: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(eMBB), </w:t>
      </w:r>
      <w:r w:rsidRPr="009A1D5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>massive machine-type communication</w:t>
      </w: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(</w:t>
      </w:r>
      <w:proofErr w:type="spellStart"/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mMTC</w:t>
      </w:r>
      <w:proofErr w:type="spellEnd"/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) and </w:t>
      </w:r>
      <w:r w:rsidR="00B5797A" w:rsidRPr="009A1D5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 xml:space="preserve">critical machine-type communication </w:t>
      </w:r>
      <w:r w:rsidR="00B5797A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(</w:t>
      </w:r>
      <w:proofErr w:type="spellStart"/>
      <w:r w:rsidR="00B5797A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cMTC</w:t>
      </w:r>
      <w:proofErr w:type="spellEnd"/>
      <w:r w:rsidR="00B5797A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)</w:t>
      </w: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. </w:t>
      </w:r>
      <w:proofErr w:type="gramStart"/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In particular</w:t>
      </w:r>
      <w:r w:rsidR="005F391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,</w:t>
      </w: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proofErr w:type="spellStart"/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mMTC</w:t>
      </w:r>
      <w:proofErr w:type="spellEnd"/>
      <w:proofErr w:type="gramEnd"/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and </w:t>
      </w:r>
      <w:proofErr w:type="spellStart"/>
      <w:r w:rsidR="006A288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cMTC</w:t>
      </w:r>
      <w:proofErr w:type="spellEnd"/>
      <w:r w:rsidR="006A288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are associated with novel IoT use cases that are targeted in vertical industries. </w:t>
      </w:r>
    </w:p>
    <w:p w14:paraId="2A8188B9" w14:textId="6292F7A5" w:rsidR="00BB6C5C" w:rsidRPr="009A1D5F" w:rsidRDefault="009812EC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In </w:t>
      </w:r>
      <w:r w:rsidR="00D828F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the </w:t>
      </w: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3GPP study on “</w:t>
      </w:r>
      <w:r w:rsidRPr="009A1D5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>self</w:t>
      </w:r>
      <w:r w:rsidR="003B09CF" w:rsidRPr="009A1D5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>-</w:t>
      </w:r>
      <w:r w:rsidRPr="009A1D5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>evaluation towards IMT-2020 submission</w:t>
      </w: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”</w:t>
      </w:r>
      <w:r w:rsidR="000751A9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955F6C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it was </w:t>
      </w: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confirmed </w:t>
      </w:r>
      <w:r w:rsidR="0031522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that NB</w:t>
      </w:r>
      <w:r w:rsidR="003817BC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noBreakHyphen/>
      </w:r>
      <w:r w:rsidR="0031522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IoT and LTE</w:t>
      </w:r>
      <w:r w:rsidR="003B09CF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noBreakHyphen/>
      </w:r>
      <w:r w:rsidR="0031522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M</w:t>
      </w:r>
      <w:r w:rsidR="00F92FAA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31522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fulfill the IMT-2020 </w:t>
      </w:r>
      <w:r w:rsidR="00CA2078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requirements for </w:t>
      </w:r>
      <w:proofErr w:type="spellStart"/>
      <w:r w:rsidR="00CA2078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mMTC</w:t>
      </w:r>
      <w:proofErr w:type="spellEnd"/>
      <w:r w:rsidR="00CA2078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and can be labelled </w:t>
      </w:r>
      <w:r w:rsidR="00AD0E4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as </w:t>
      </w:r>
      <w:r w:rsidR="00CA2078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5G technolog</w:t>
      </w:r>
      <w:r w:rsidR="00AD0E4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ies</w:t>
      </w:r>
      <w:r w:rsidR="00CA2078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. </w:t>
      </w:r>
      <w:r w:rsidR="001C323A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For </w:t>
      </w:r>
      <w:proofErr w:type="spellStart"/>
      <w:r w:rsidR="001C323A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cMTC</w:t>
      </w:r>
      <w:proofErr w:type="spellEnd"/>
      <w:r w:rsidR="00CE2993">
        <w:rPr>
          <w:rFonts w:ascii="Times New Roman" w:eastAsia="SimSun" w:hAnsi="Times New Roman" w:cs="Times New Roman"/>
          <w:sz w:val="20"/>
          <w:szCs w:val="20"/>
          <w:lang w:val="en-150" w:eastAsia="ja-JP"/>
        </w:rPr>
        <w:t>,</w:t>
      </w:r>
      <w:r w:rsidR="001C323A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s</w:t>
      </w:r>
      <w:r w:rsidR="0038089F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upport for </w:t>
      </w:r>
      <w:r w:rsidR="00237D17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URLLC was introduced in Release 15 for both LTE and NR, and </w:t>
      </w:r>
      <w:r w:rsidR="00355C22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NR URLLC is </w:t>
      </w:r>
      <w:r w:rsidR="00DA3FF2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further </w:t>
      </w:r>
      <w:r w:rsidR="00355C22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enhanced </w:t>
      </w:r>
      <w:r w:rsidR="00CF3EC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in Release 16 </w:t>
      </w:r>
      <w:r w:rsidR="00F17CE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with</w:t>
      </w:r>
      <w:r w:rsidR="003D5C6D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in the </w:t>
      </w:r>
      <w:proofErr w:type="spellStart"/>
      <w:r w:rsidR="008478CF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e</w:t>
      </w:r>
      <w:r w:rsidR="00F17CE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URLLC</w:t>
      </w:r>
      <w:proofErr w:type="spellEnd"/>
      <w:r w:rsidR="00F17CE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and </w:t>
      </w:r>
      <w:r w:rsidR="002D5E38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Industrial IoT</w:t>
      </w:r>
      <w:r w:rsidR="003D5C6D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work</w:t>
      </w:r>
      <w:r w:rsidR="00CE2993">
        <w:rPr>
          <w:rFonts w:ascii="Times New Roman" w:eastAsia="SimSun" w:hAnsi="Times New Roman" w:cs="Times New Roman"/>
          <w:sz w:val="20"/>
          <w:szCs w:val="20"/>
          <w:lang w:val="en-150" w:eastAsia="ja-JP"/>
        </w:rPr>
        <w:t xml:space="preserve"> items</w:t>
      </w:r>
      <w:r w:rsidR="003B603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</w:p>
    <w:p w14:paraId="693FF11B" w14:textId="332DF7F8" w:rsidR="001F1E45" w:rsidRPr="009A1D5F" w:rsidRDefault="00377322" w:rsidP="006B4AE6">
      <w:p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One important objective of </w:t>
      </w:r>
      <w:r w:rsidR="001F1E45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5G is to enable connected industries</w:t>
      </w:r>
      <w:r w:rsidR="00F94E09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. </w:t>
      </w:r>
      <w:r w:rsidR="00231BD7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5G</w:t>
      </w:r>
      <w:r w:rsidR="00E10D75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con</w:t>
      </w:r>
      <w:r w:rsidR="00AC508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nectivity </w:t>
      </w:r>
      <w:r w:rsidR="00231BD7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can </w:t>
      </w:r>
      <w:r w:rsidR="00AC508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serve as </w:t>
      </w:r>
      <w:r w:rsidR="00CE2993">
        <w:rPr>
          <w:rFonts w:ascii="Times New Roman" w:eastAsia="SimSun" w:hAnsi="Times New Roman" w:cs="Times New Roman"/>
          <w:sz w:val="20"/>
          <w:szCs w:val="20"/>
          <w:lang w:val="en-150" w:eastAsia="ja-JP"/>
        </w:rPr>
        <w:t xml:space="preserve">a </w:t>
      </w:r>
      <w:r w:rsidR="00231BD7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catalyst for next wave of industrial transformation and digitalization</w:t>
      </w:r>
      <w:r w:rsidR="006B4AE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, which improv</w:t>
      </w:r>
      <w:r w:rsidR="0035552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e</w:t>
      </w:r>
      <w:r w:rsidR="006B4AE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 flexibility, enhanc</w:t>
      </w:r>
      <w:r w:rsidR="00257BF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e</w:t>
      </w:r>
      <w:r w:rsidR="003906DD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</w:t>
      </w:r>
      <w:r w:rsidR="006B4AE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productivity and efficiency, </w:t>
      </w:r>
      <w:r w:rsidR="009F6E0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and </w:t>
      </w:r>
      <w:r w:rsidR="006B4AE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improve</w:t>
      </w:r>
      <w:r w:rsidR="00CE2993">
        <w:rPr>
          <w:rFonts w:ascii="Times New Roman" w:eastAsia="SimSun" w:hAnsi="Times New Roman" w:cs="Times New Roman"/>
          <w:sz w:val="20"/>
          <w:szCs w:val="20"/>
          <w:lang w:val="en-150" w:eastAsia="ja-JP"/>
        </w:rPr>
        <w:t>s</w:t>
      </w:r>
      <w:r w:rsidR="006B4AE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9F6E0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operational </w:t>
      </w:r>
      <w:r w:rsidR="006B4AE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safety</w:t>
      </w:r>
      <w:r w:rsidR="009F6E0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  <w:r w:rsidR="007C421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D304E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The transformed, digitalized</w:t>
      </w:r>
      <w:r w:rsidR="00931EC0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, and connected industry is often referred to as Industry 4.0. </w:t>
      </w:r>
      <w:r w:rsidR="00EF5C8F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Industrial</w:t>
      </w:r>
      <w:r w:rsidR="007C421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sensors</w:t>
      </w:r>
      <w:r w:rsidR="00F03928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and actuators</w:t>
      </w:r>
      <w:r w:rsidR="007C421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are prevalent</w:t>
      </w:r>
      <w:r w:rsidR="005525B5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ly used</w:t>
      </w:r>
      <w:r w:rsidR="007C421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in </w:t>
      </w:r>
      <w:r w:rsidR="00505AC4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many</w:t>
      </w:r>
      <w:r w:rsidR="007C421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industries</w:t>
      </w:r>
      <w:r w:rsidR="005525B5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. </w:t>
      </w:r>
      <w:r w:rsidR="009E51E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Vast varieties of sensors</w:t>
      </w:r>
      <w:r w:rsidR="00005E5C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and actuators</w:t>
      </w:r>
      <w:r w:rsidR="009E51E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C258B2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are</w:t>
      </w:r>
      <w:r w:rsidR="001742E7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also</w:t>
      </w:r>
      <w:r w:rsidR="00C258B2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used</w:t>
      </w:r>
      <w:r w:rsidR="000806F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in automotive, transport, power grid, </w:t>
      </w:r>
      <w:r w:rsidR="003A5938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logistics, </w:t>
      </w:r>
      <w:r w:rsidR="009C5F68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and </w:t>
      </w:r>
      <w:r w:rsidR="007E675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manufacturing </w:t>
      </w:r>
      <w:r w:rsidR="009C5F68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industries</w:t>
      </w:r>
      <w:r w:rsidR="007E675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. </w:t>
      </w:r>
      <w:r w:rsidR="006B5CD9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They are </w:t>
      </w:r>
      <w:r w:rsidR="00EF7DD4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deployed for analytics, diagnostics, monitoring, asset tracking, process control, regulatory control, supervisory control, and safety control, </w:t>
      </w:r>
      <w:r w:rsidR="00080189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etc</w:t>
      </w:r>
      <w:r w:rsidR="00EF7DD4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. </w:t>
      </w:r>
      <w:r w:rsidR="006806ED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It is desirable </w:t>
      </w:r>
      <w:r w:rsidR="001064FF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to </w:t>
      </w:r>
      <w:r w:rsidR="00B66527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connect</w:t>
      </w:r>
      <w:r w:rsidR="001064FF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these sensors </w:t>
      </w:r>
      <w:r w:rsidR="003E4A9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and actuators </w:t>
      </w:r>
      <w:r w:rsidR="001064FF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to 5G networks</w:t>
      </w:r>
      <w:r w:rsidR="00CE32C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. </w:t>
      </w:r>
    </w:p>
    <w:p w14:paraId="705BFFE9" w14:textId="022C3DE7" w:rsidR="00CF5920" w:rsidRPr="009A1D5F" w:rsidRDefault="00D24E20" w:rsidP="00CF5920">
      <w:p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The </w:t>
      </w:r>
      <w:r w:rsidR="00120C8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massive industrial wireless sensor networks</w:t>
      </w:r>
      <w:r w:rsidR="00B05534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7E6EF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(IWSN) </w:t>
      </w:r>
      <w:r w:rsidR="00EC348A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use cases </w:t>
      </w:r>
      <w:r w:rsidR="001D53BC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and requirements </w:t>
      </w:r>
      <w:r w:rsidR="00B05534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described </w:t>
      </w:r>
      <w:r w:rsidR="003B1842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in </w:t>
      </w:r>
      <w:r w:rsidR="00EC348A" w:rsidRPr="009A1D5F">
        <w:rPr>
          <w:rFonts w:ascii="Times New Roman" w:hAnsi="Times New Roman" w:cs="Times New Roman"/>
          <w:sz w:val="20"/>
          <w:szCs w:val="20"/>
          <w:lang w:val="en-US"/>
        </w:rPr>
        <w:t>TR 22.804</w:t>
      </w:r>
      <w:r w:rsidR="001D53BC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EC348A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TS 22.104 </w:t>
      </w:r>
      <w:r w:rsidR="001D53BC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and TS 22.261 </w:t>
      </w:r>
      <w:r w:rsidR="00B96324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do </w:t>
      </w:r>
      <w:r w:rsidR="008315CA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not only include </w:t>
      </w:r>
      <w:proofErr w:type="spellStart"/>
      <w:r w:rsidR="004A56FF" w:rsidRPr="009A1D5F">
        <w:rPr>
          <w:rFonts w:ascii="Times New Roman" w:hAnsi="Times New Roman" w:cs="Times New Roman"/>
          <w:sz w:val="20"/>
          <w:szCs w:val="20"/>
          <w:lang w:val="en-US"/>
        </w:rPr>
        <w:t>cMTC</w:t>
      </w:r>
      <w:proofErr w:type="spellEnd"/>
      <w:r w:rsidR="004A56FF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F7AFC" w:rsidRPr="009A1D5F">
        <w:rPr>
          <w:rFonts w:ascii="Times New Roman" w:hAnsi="Times New Roman" w:cs="Times New Roman"/>
          <w:sz w:val="20"/>
          <w:szCs w:val="20"/>
          <w:lang w:val="en-US"/>
        </w:rPr>
        <w:t>services with very high requirements, but also</w:t>
      </w:r>
      <w:r w:rsidR="00505188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 these </w:t>
      </w:r>
      <w:r w:rsidR="00D94C60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relatively low-end services </w:t>
      </w:r>
      <w:r w:rsidR="00BD5F8B" w:rsidRPr="009A1D5F">
        <w:rPr>
          <w:rFonts w:ascii="Times New Roman" w:hAnsi="Times New Roman" w:cs="Times New Roman"/>
          <w:sz w:val="20"/>
          <w:szCs w:val="20"/>
          <w:lang w:val="en-US"/>
        </w:rPr>
        <w:t>with the additional requirement of being completely wireless with a battery life of several years.</w:t>
      </w:r>
      <w:r w:rsidR="00B05534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7E1FC9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The</w:t>
      </w:r>
      <w:r w:rsidR="0043565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E6190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most </w:t>
      </w:r>
      <w:r w:rsidR="003D1C4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low-</w:t>
      </w:r>
      <w:r w:rsidR="00E6190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end</w:t>
      </w:r>
      <w:r w:rsidR="00D40D6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services could </w:t>
      </w:r>
      <w:r w:rsidR="0043565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already </w:t>
      </w:r>
      <w:r w:rsidR="00D40D6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be met by </w:t>
      </w:r>
      <w:r w:rsidR="00785E44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NB-IoT and LTE-M but the</w:t>
      </w:r>
      <w:r w:rsidR="0043565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re </w:t>
      </w:r>
      <w:r w:rsidR="0056596D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are</w:t>
      </w:r>
      <w:r w:rsidR="002002F9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, excluding URLLC,</w:t>
      </w:r>
      <w:r w:rsidR="0056596D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more high</w:t>
      </w:r>
      <w:r w:rsidR="00D7015C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-</w:t>
      </w:r>
      <w:r w:rsidR="0056596D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end services that </w:t>
      </w:r>
      <w:r w:rsidR="00785E44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would be challenging.</w:t>
      </w:r>
      <w:r w:rsidR="00036D6D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04475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In summary</w:t>
      </w:r>
      <w:r w:rsidR="00CF5920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, </w:t>
      </w:r>
      <w:r w:rsidR="001A7FD9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many industrial sensor requirements fall in-between the well-defined performance objectives which has driven the design of eMBB, URLLC, and mMTC. </w:t>
      </w:r>
      <w:r w:rsidR="001573A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Thus, </w:t>
      </w:r>
      <w:r w:rsidR="00CF5920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many of the industrial sensors have connectivity requirements that are not yet best served by the existing 3GPP </w:t>
      </w:r>
      <w:r w:rsidR="000152A5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NR</w:t>
      </w:r>
      <w:r w:rsidR="0086154A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CF5920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technology components. </w:t>
      </w:r>
    </w:p>
    <w:p w14:paraId="5B1EE8AC" w14:textId="50BE22CE" w:rsidR="00347BF0" w:rsidRPr="009A1D5F" w:rsidRDefault="00E15CE3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9A1D5F">
        <w:rPr>
          <w:rFonts w:ascii="Times New Roman" w:hAnsi="Times New Roman" w:cs="Times New Roman"/>
          <w:sz w:val="20"/>
          <w:szCs w:val="20"/>
          <w:lang w:val="en-US"/>
        </w:rPr>
        <w:t>This motivate</w:t>
      </w:r>
      <w:r w:rsidR="00CE2993">
        <w:rPr>
          <w:rFonts w:ascii="Times New Roman" w:hAnsi="Times New Roman" w:cs="Times New Roman"/>
          <w:sz w:val="20"/>
          <w:szCs w:val="20"/>
          <w:lang w:val="en-150"/>
        </w:rPr>
        <w:t>s</w:t>
      </w:r>
      <w:r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 the use of an NR-based solution for supporting higher-end MTC services</w:t>
      </w:r>
      <w:r w:rsidR="00036D6D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  <w:r w:rsidR="00785E44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Moreover, there </w:t>
      </w:r>
      <w:r w:rsidR="00A1537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are </w:t>
      </w:r>
      <w:r w:rsidR="00794A5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other </w:t>
      </w:r>
      <w:r w:rsidR="00A15373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reasons why it is motivated to introduce a native NR solution for </w:t>
      </w:r>
      <w:r w:rsidR="00643B6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this use case: </w:t>
      </w:r>
    </w:p>
    <w:p w14:paraId="37CBD6EF" w14:textId="36D17580" w:rsidR="00903121" w:rsidRPr="009A1D5F" w:rsidRDefault="00DE7ADC" w:rsidP="00347BF0">
      <w:pPr>
        <w:pStyle w:val="ListParagraph"/>
        <w:numPr>
          <w:ilvl w:val="0"/>
          <w:numId w:val="29"/>
        </w:num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It</w:t>
      </w:r>
      <w:r w:rsidR="00612E39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350D71">
        <w:rPr>
          <w:rFonts w:ascii="Times New Roman" w:eastAsia="SimSun" w:hAnsi="Times New Roman" w:cs="Times New Roman"/>
          <w:sz w:val="20"/>
          <w:szCs w:val="20"/>
          <w:lang w:val="en-US" w:eastAsia="ja-JP"/>
        </w:rPr>
        <w:t>may be</w:t>
      </w: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612E39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desired to have a </w:t>
      </w:r>
      <w:r w:rsidR="001105E6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unified </w:t>
      </w:r>
      <w:r w:rsidR="00347BF0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NR solution only</w:t>
      </w:r>
      <w:r w:rsidR="00C45BF1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</w:p>
    <w:p w14:paraId="7CBC139B" w14:textId="5D0560E0" w:rsidR="00347BF0" w:rsidRPr="009A1D5F" w:rsidRDefault="00E44795" w:rsidP="00347BF0">
      <w:pPr>
        <w:pStyle w:val="ListParagraph"/>
        <w:numPr>
          <w:ilvl w:val="0"/>
          <w:numId w:val="29"/>
        </w:num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A</w:t>
      </w:r>
      <w:r w:rsidR="001B3D1D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n NR solution could provide better coexistence with </w:t>
      </w:r>
      <w:r w:rsidR="00856F8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NR URLLC, allowing TDD configurations with better performance than LTE.</w:t>
      </w:r>
    </w:p>
    <w:p w14:paraId="46BC006A" w14:textId="3075A0B3" w:rsidR="00856F8B" w:rsidRPr="009A1D5F" w:rsidRDefault="00E44795" w:rsidP="00347BF0">
      <w:pPr>
        <w:pStyle w:val="ListParagraph"/>
        <w:numPr>
          <w:ilvl w:val="0"/>
          <w:numId w:val="29"/>
        </w:num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A</w:t>
      </w:r>
      <w:r w:rsidR="00856F8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n NR solution could provide </w:t>
      </w:r>
      <w:r w:rsidR="005267C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more efficient</w:t>
      </w:r>
      <w:r w:rsidR="00856F8B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coexistence with NR URLLC since </w:t>
      </w:r>
      <w:r w:rsidR="005267CE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the same </w:t>
      </w:r>
      <w:r w:rsidR="002214C2" w:rsidRPr="009A1D5F">
        <w:rPr>
          <w:rFonts w:ascii="Times New Roman" w:hAnsi="Times New Roman" w:cs="Times New Roman"/>
          <w:sz w:val="20"/>
          <w:szCs w:val="20"/>
          <w:lang w:val="en-US"/>
        </w:rPr>
        <w:t>numerology (e.g., SCS)</w:t>
      </w:r>
      <w:r w:rsidR="002214C2" w:rsidRPr="009A1D5F" w:rsidDel="002214C2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250130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can be adopted for the </w:t>
      </w:r>
      <w:proofErr w:type="spellStart"/>
      <w:r w:rsidR="00250130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mMTC</w:t>
      </w:r>
      <w:proofErr w:type="spellEnd"/>
      <w:r w:rsidR="00250130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part and the URLLC part.</w:t>
      </w:r>
    </w:p>
    <w:p w14:paraId="4AA5DC66" w14:textId="39D8A573" w:rsidR="00903121" w:rsidRPr="009A1D5F" w:rsidRDefault="008564A0" w:rsidP="00347BF0">
      <w:pPr>
        <w:pStyle w:val="ListParagraph"/>
        <w:numPr>
          <w:ilvl w:val="0"/>
          <w:numId w:val="29"/>
        </w:num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An NR solution </w:t>
      </w:r>
      <w:r w:rsidR="00FF0277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addresses</w:t>
      </w:r>
      <w:r w:rsidR="00876995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all IMT-2020 5G frequency </w:t>
      </w:r>
      <w:r w:rsidR="0078237C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bands, </w:t>
      </w:r>
      <w:r w:rsidR="00FF0277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including </w:t>
      </w:r>
      <w:r w:rsidR="0078237C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higher bands and TDD bands</w:t>
      </w:r>
      <w:r w:rsidR="00B40C47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(in FR1 and FR2)</w:t>
      </w:r>
      <w:r w:rsidR="0078237C" w:rsidRPr="009A1D5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</w:p>
    <w:p w14:paraId="604594BA" w14:textId="6C0AA20E" w:rsidR="00A55199" w:rsidRPr="009A1D5F" w:rsidRDefault="00936EA8" w:rsidP="00A55199">
      <w:pPr>
        <w:ind w:right="-99"/>
        <w:rPr>
          <w:rFonts w:ascii="Times New Roman" w:hAnsi="Times New Roman" w:cs="Times New Roman"/>
          <w:sz w:val="20"/>
          <w:szCs w:val="20"/>
          <w:lang w:val="en-US"/>
        </w:rPr>
      </w:pPr>
      <w:r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The intention with this study item </w:t>
      </w:r>
      <w:r w:rsidR="00AA3EB7" w:rsidRPr="009A1D5F">
        <w:rPr>
          <w:rFonts w:ascii="Times New Roman" w:hAnsi="Times New Roman" w:cs="Times New Roman"/>
          <w:sz w:val="20"/>
          <w:szCs w:val="20"/>
          <w:lang w:val="en-US"/>
        </w:rPr>
        <w:t>is</w:t>
      </w:r>
      <w:r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 to</w:t>
      </w:r>
      <w:r w:rsidR="00D16E35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 study </w:t>
      </w:r>
      <w:r w:rsidR="002A46E3" w:rsidRPr="002A46E3">
        <w:rPr>
          <w:rFonts w:ascii="Times New Roman" w:hAnsi="Times New Roman" w:cs="Times New Roman"/>
          <w:sz w:val="20"/>
          <w:szCs w:val="20"/>
          <w:lang w:val="en-US"/>
        </w:rPr>
        <w:t>suitable capabilities (data rate, memory, supported bandwidth) for lower complexity UEs</w:t>
      </w:r>
      <w:r w:rsidR="00D16E35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, relative to Release 15 eMBB </w:t>
      </w:r>
      <w:r w:rsidR="008D1145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or URLLC </w:t>
      </w:r>
      <w:r w:rsidR="00D16E35" w:rsidRPr="009A1D5F">
        <w:rPr>
          <w:rFonts w:ascii="Times New Roman" w:hAnsi="Times New Roman" w:cs="Times New Roman"/>
          <w:sz w:val="20"/>
          <w:szCs w:val="20"/>
          <w:lang w:val="en-US"/>
        </w:rPr>
        <w:t>NR</w:t>
      </w:r>
      <w:r w:rsidR="000D1485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2D7C65" w:rsidRPr="002A46E3">
        <w:rPr>
          <w:rFonts w:ascii="Times New Roman" w:hAnsi="Times New Roman" w:cs="Times New Roman"/>
          <w:sz w:val="20"/>
          <w:szCs w:val="20"/>
          <w:lang w:val="en-US"/>
        </w:rPr>
        <w:t>and means to signal them in the UE capabilities</w:t>
      </w:r>
      <w:r w:rsidR="002D7C6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0D1485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="00FE4A48">
        <w:rPr>
          <w:rFonts w:ascii="Times New Roman" w:hAnsi="Times New Roman" w:cs="Times New Roman"/>
          <w:sz w:val="20"/>
          <w:szCs w:val="20"/>
          <w:lang w:val="en-US"/>
        </w:rPr>
        <w:t xml:space="preserve">to </w:t>
      </w:r>
      <w:r w:rsidR="000D1485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identify the requirements which shall be fulfilled. </w:t>
      </w:r>
      <w:r w:rsidR="00C847AC" w:rsidRPr="009A1D5F">
        <w:rPr>
          <w:rFonts w:ascii="Times New Roman" w:hAnsi="Times New Roman" w:cs="Times New Roman"/>
          <w:sz w:val="20"/>
          <w:szCs w:val="20"/>
          <w:lang w:val="en-US"/>
        </w:rPr>
        <w:t>E.g. requirements on UE battery life, latency, connection density, data rate, UE complexity, reliability, etc.</w:t>
      </w:r>
      <w:r w:rsidR="0003359E">
        <w:rPr>
          <w:rStyle w:val="FootnoteReference"/>
          <w:rFonts w:ascii="Times New Roman" w:hAnsi="Times New Roman" w:cs="Times New Roman"/>
          <w:lang w:val="en-US"/>
        </w:rPr>
        <w:footnoteReference w:id="2"/>
      </w:r>
      <w:r w:rsidR="00C847AC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00633" w:rsidRPr="009A1D5F">
        <w:rPr>
          <w:rFonts w:ascii="Times New Roman" w:hAnsi="Times New Roman" w:cs="Times New Roman"/>
          <w:sz w:val="20"/>
          <w:szCs w:val="20"/>
          <w:lang w:val="en-US"/>
        </w:rPr>
        <w:t>If not availa</w:t>
      </w:r>
      <w:r w:rsidR="003C20B4" w:rsidRPr="009A1D5F">
        <w:rPr>
          <w:rFonts w:ascii="Times New Roman" w:hAnsi="Times New Roman" w:cs="Times New Roman"/>
          <w:sz w:val="20"/>
          <w:szCs w:val="20"/>
          <w:lang w:val="en-US"/>
        </w:rPr>
        <w:t>ble, new p</w:t>
      </w:r>
      <w:r w:rsidR="00500633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otential </w:t>
      </w:r>
      <w:r w:rsidR="00B70B79" w:rsidRPr="009A1D5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500633" w:rsidRPr="009A1D5F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B70B79" w:rsidRPr="009A1D5F">
        <w:rPr>
          <w:rFonts w:ascii="Times New Roman" w:hAnsi="Times New Roman" w:cs="Times New Roman"/>
          <w:sz w:val="20"/>
          <w:szCs w:val="20"/>
          <w:lang w:val="en-US"/>
        </w:rPr>
        <w:t xml:space="preserve"> features for meeting these requirements should further be </w:t>
      </w:r>
      <w:r w:rsidR="00C17E10" w:rsidRPr="009A1D5F">
        <w:rPr>
          <w:rFonts w:ascii="Times New Roman" w:hAnsi="Times New Roman" w:cs="Times New Roman"/>
          <w:sz w:val="20"/>
          <w:szCs w:val="20"/>
          <w:lang w:val="en-US"/>
        </w:rPr>
        <w:t>studied.</w:t>
      </w:r>
    </w:p>
    <w:p w14:paraId="4862D05F" w14:textId="5B02D2D8" w:rsidR="002356E0" w:rsidRPr="000D689B" w:rsidRDefault="00794047" w:rsidP="00131AEE">
      <w:pPr>
        <w:ind w:right="-99"/>
        <w:rPr>
          <w:rFonts w:eastAsia="SimSun"/>
          <w:lang w:val="en-US" w:eastAsia="ja-JP"/>
        </w:rPr>
      </w:pPr>
      <w:r w:rsidRPr="00913116">
        <w:rPr>
          <w:rFonts w:eastAsia="SimSun"/>
          <w:lang w:val="en-US" w:eastAsia="ja-JP"/>
        </w:rPr>
        <w:t xml:space="preserve"> </w:t>
      </w:r>
    </w:p>
    <w:p w14:paraId="68679FA6" w14:textId="77777777" w:rsidR="00A55199" w:rsidRPr="0048230B" w:rsidRDefault="00A55199" w:rsidP="00A55199">
      <w:pPr>
        <w:pStyle w:val="Heading2"/>
        <w:numPr>
          <w:ilvl w:val="0"/>
          <w:numId w:val="0"/>
        </w:numPr>
        <w:ind w:left="576" w:hanging="576"/>
      </w:pPr>
      <w:r w:rsidRPr="0048230B">
        <w:lastRenderedPageBreak/>
        <w:t>4</w:t>
      </w:r>
      <w:r w:rsidRPr="0048230B">
        <w:tab/>
        <w:t>Objective</w:t>
      </w:r>
    </w:p>
    <w:p w14:paraId="6A649BB6" w14:textId="02109CA4" w:rsidR="00A55199" w:rsidRPr="0048230B" w:rsidRDefault="00A55199" w:rsidP="00A55199">
      <w:pPr>
        <w:pStyle w:val="Heading3"/>
        <w:numPr>
          <w:ilvl w:val="0"/>
          <w:numId w:val="0"/>
        </w:numPr>
        <w:ind w:left="720" w:hanging="720"/>
        <w:rPr>
          <w:color w:val="0000FF"/>
        </w:rPr>
      </w:pPr>
      <w:r w:rsidRPr="0048230B">
        <w:rPr>
          <w:color w:val="0000FF"/>
        </w:rPr>
        <w:t>4.1</w:t>
      </w:r>
      <w:r w:rsidRPr="0048230B">
        <w:rPr>
          <w:color w:val="0000FF"/>
        </w:rPr>
        <w:tab/>
        <w:t>Objective of SI or Core part WI or Testing part WI</w:t>
      </w:r>
    </w:p>
    <w:p w14:paraId="30B69159" w14:textId="44612C39" w:rsidR="00A55199" w:rsidRPr="0026180F" w:rsidRDefault="00A55199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The </w:t>
      </w:r>
      <w:r w:rsidR="00C17E10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study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item include</w:t>
      </w:r>
      <w:r w:rsidR="008A2BE7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DA6D0A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the following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objectives:</w:t>
      </w:r>
    </w:p>
    <w:p w14:paraId="66F2E350" w14:textId="0719BBB3" w:rsidR="00A55199" w:rsidRPr="0026180F" w:rsidRDefault="00A55199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NR performance and service requirements for </w:t>
      </w:r>
      <w:r w:rsidR="00E32141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I</w:t>
      </w:r>
      <w:r w:rsidR="007E6EF1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ndustrial Wireless Sensor Networks (IWSN)</w:t>
      </w:r>
      <w:r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:</w:t>
      </w:r>
    </w:p>
    <w:p w14:paraId="0F07680E" w14:textId="62FFA78D" w:rsidR="00A55199" w:rsidRPr="0026180F" w:rsidRDefault="00A55199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Identify services </w:t>
      </w:r>
      <w:r w:rsidR="006C277F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and requirements 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suitable for </w:t>
      </w:r>
      <w:r w:rsidR="006C277F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IWSN</w:t>
      </w:r>
      <w:r w:rsidR="00EA001A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, </w:t>
      </w:r>
      <w:r w:rsidR="00CF74C9">
        <w:rPr>
          <w:rFonts w:ascii="Times New Roman" w:eastAsia="SimSun" w:hAnsi="Times New Roman" w:cs="Times New Roman"/>
          <w:sz w:val="20"/>
          <w:szCs w:val="20"/>
          <w:lang w:val="en-US" w:eastAsia="ja-JP"/>
        </w:rPr>
        <w:t>which are</w:t>
      </w:r>
      <w:r w:rsidR="00CF74C9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EA001A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not already covered by U</w:t>
      </w:r>
      <w:r w:rsidR="00BE5295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RLLC and mMTC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[RAN2 lead, RAN1]</w:t>
      </w:r>
    </w:p>
    <w:p w14:paraId="2A2F9B75" w14:textId="1BF23458" w:rsidR="00A55199" w:rsidRPr="0026180F" w:rsidRDefault="00A55199" w:rsidP="00A55199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Study T</w:t>
      </w:r>
      <w:r w:rsidR="009E2BE9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22.</w:t>
      </w:r>
      <w:r w:rsidR="009E2BE9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104 </w:t>
      </w:r>
      <w:r w:rsidR="00212A2C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“</w:t>
      </w:r>
      <w:r w:rsidR="00822A10" w:rsidRPr="0026180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>Service requirements for cyber-physical control applications in vertical domains</w:t>
      </w:r>
      <w:r w:rsidR="00212A2C" w:rsidRPr="0026180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>”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and TS 22.261 </w:t>
      </w:r>
      <w:r w:rsidR="00212A2C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“</w:t>
      </w:r>
      <w:r w:rsidRPr="0026180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>Service requirements for the 5G system</w:t>
      </w:r>
      <w:r w:rsidR="00212A2C" w:rsidRPr="0026180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>”</w:t>
      </w:r>
      <w:r w:rsidRPr="0026180F">
        <w:rPr>
          <w:rFonts w:ascii="Times New Roman" w:eastAsia="SimSun" w:hAnsi="Times New Roman" w:cs="Times New Roman"/>
          <w:i/>
          <w:sz w:val="20"/>
          <w:szCs w:val="20"/>
          <w:lang w:val="en-US" w:eastAsia="ja-JP"/>
        </w:rPr>
        <w:t xml:space="preserve"> 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and identify requirements suitable for </w:t>
      </w:r>
      <w:r w:rsidR="0014224A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NR IWSN</w:t>
      </w:r>
      <w:r w:rsidR="00290EB8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</w:p>
    <w:p w14:paraId="40C6BBB9" w14:textId="514635A1" w:rsidR="006936F7" w:rsidRPr="0026180F" w:rsidRDefault="00A55199" w:rsidP="006936F7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Map the identified set of service requirements to radio requirements relevant for TSG RAN including at least requirements on </w:t>
      </w:r>
      <w:r w:rsidR="00290EB8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UE battery life, latency, </w:t>
      </w:r>
      <w:r w:rsidR="00716C83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reliability, </w:t>
      </w:r>
      <w:r w:rsidR="00290EB8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connection density, data rate, and </w:t>
      </w:r>
      <w:r w:rsidR="00986D5E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UE </w:t>
      </w:r>
      <w:r w:rsidR="00D775D1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complexity</w:t>
      </w:r>
      <w:r w:rsidR="00290EB8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  <w:r w:rsidR="006936F7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6936F7"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[RAN</w:t>
      </w:r>
      <w:r w:rsidR="003A71B5"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1</w:t>
      </w:r>
      <w:r w:rsidR="006936F7"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 xml:space="preserve"> lead, RAN</w:t>
      </w:r>
      <w:r w:rsidR="003A71B5"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2</w:t>
      </w:r>
      <w:r w:rsidR="006936F7"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]</w:t>
      </w:r>
    </w:p>
    <w:p w14:paraId="3B61A22F" w14:textId="77777777" w:rsidR="00B45A45" w:rsidRPr="0026180F" w:rsidRDefault="00B45A45" w:rsidP="00A55199">
      <w:pPr>
        <w:ind w:right="-99"/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</w:pPr>
    </w:p>
    <w:p w14:paraId="70D12729" w14:textId="48AF759D" w:rsidR="00A55199" w:rsidRPr="0026180F" w:rsidRDefault="00A1681C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Study and identify </w:t>
      </w:r>
      <w:r w:rsidR="00A55199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features for supporting NR</w:t>
      </w:r>
      <w:r w:rsidR="006B2D76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 </w:t>
      </w:r>
      <w:r w:rsidR="00C83050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Industrial Wireless Sensor Networks (IWSN)</w:t>
      </w:r>
      <w:r w:rsidR="00A55199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:</w:t>
      </w:r>
    </w:p>
    <w:p w14:paraId="5B7DAF2E" w14:textId="40FA208C" w:rsidR="00A55199" w:rsidRPr="0026180F" w:rsidRDefault="00A55199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Enable </w:t>
      </w:r>
      <w:r w:rsidR="002A1960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energy efficient operation in UE to </w:t>
      </w:r>
      <w:r w:rsidR="0022012D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ensure a battery life sufficiently long for </w:t>
      </w:r>
      <w:r w:rsidR="00CE7CB3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IWSN</w:t>
      </w:r>
      <w:r w:rsidR="004A4E57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use cases</w:t>
      </w:r>
      <w:r w:rsidR="00CE7CB3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  <w:r w:rsidR="002A1960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[RAN2]</w:t>
      </w:r>
    </w:p>
    <w:p w14:paraId="26E4B8E9" w14:textId="1EC201FE" w:rsidR="005A6A64" w:rsidRPr="0026180F" w:rsidRDefault="00963DB3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Based on </w:t>
      </w:r>
      <w:r w:rsidR="00241309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existing</w:t>
      </w:r>
      <w:r w:rsidR="00C00761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FE3C9D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NR SSB </w:t>
      </w:r>
      <w:r w:rsidR="00241309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and CORESET 0 designs, study and identify suitable UE bandwidth</w:t>
      </w:r>
      <w:r w:rsidR="00EC28E6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(s)</w:t>
      </w:r>
      <w:r w:rsidR="00842C67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241309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for </w:t>
      </w:r>
      <w:r w:rsidR="007A2302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meeting the </w:t>
      </w:r>
      <w:r w:rsidR="005A6A64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data rate, latency, and reliability requirements of IWSN</w:t>
      </w:r>
    </w:p>
    <w:p w14:paraId="7FB666C0" w14:textId="52D09F20" w:rsidR="00A55199" w:rsidRPr="0026180F" w:rsidRDefault="000630B6" w:rsidP="001D11F3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</w:t>
      </w:r>
      <w:r w:rsidR="00FE3C9D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tudy if any </w:t>
      </w:r>
      <w:r w:rsidR="00A73269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physical layer changes are required to support </w:t>
      </w:r>
      <w:r w:rsidR="0079387E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UE bandwidth reduction compared to eMBB devices</w:t>
      </w:r>
      <w:r w:rsidR="00A55199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A55199"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[RAN</w:t>
      </w:r>
      <w:r w:rsidR="009B7C53"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1</w:t>
      </w:r>
      <w:r w:rsidR="00A55199"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]</w:t>
      </w:r>
    </w:p>
    <w:p w14:paraId="00B28D3F" w14:textId="2036F63D" w:rsidR="00B64C84" w:rsidRPr="0026180F" w:rsidRDefault="000F553A" w:rsidP="00B64C8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Study the feasibility of </w:t>
      </w:r>
      <w:r w:rsidR="00B64C84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ultra-low UE power class</w:t>
      </w:r>
      <w:r w:rsidR="00C2632E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, and/or reduced number of antennas,</w:t>
      </w:r>
      <w:r w:rsidR="00B64C84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for smaller UE form factor. </w:t>
      </w:r>
      <w:r w:rsidR="00B64C84"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[RAN1 lead, RAN2</w:t>
      </w:r>
      <w:r w:rsidR="00A266D5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, RAN4</w:t>
      </w:r>
      <w:r w:rsidR="00B64C84"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]</w:t>
      </w:r>
    </w:p>
    <w:p w14:paraId="588E07CA" w14:textId="3FDB29DC" w:rsidR="00067493" w:rsidRPr="0026180F" w:rsidRDefault="00067493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Study Early Data Transmission </w:t>
      </w:r>
      <w:r w:rsidR="000C3DB6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for NR</w:t>
      </w:r>
      <w:r w:rsidR="00A57C49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for latency reduction and energy efficient improvement</w:t>
      </w:r>
      <w:r w:rsidR="00166F55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beneficial to NR IWSN UEs</w:t>
      </w:r>
      <w:r w:rsidR="000C3DB6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. </w:t>
      </w:r>
      <w:r w:rsidR="000C3DB6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[RAN2]</w:t>
      </w:r>
    </w:p>
    <w:p w14:paraId="0E62C60C" w14:textId="6AAD4CEE" w:rsidR="00D67D91" w:rsidRPr="0026180F" w:rsidRDefault="00D67D91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Ensure </w:t>
      </w:r>
      <w:r w:rsidR="00A86141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efficient co-existence with URLLC</w:t>
      </w:r>
      <w:r w:rsidR="00BD313B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. </w:t>
      </w:r>
      <w:r w:rsidR="00BD313B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[RAN1]</w:t>
      </w:r>
    </w:p>
    <w:p w14:paraId="41FC7ABB" w14:textId="4764AA8D" w:rsidR="007011C3" w:rsidRPr="00E00B5D" w:rsidRDefault="007011C3" w:rsidP="007011C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proofErr w:type="gramStart"/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Study suitable frequency bands,</w:t>
      </w:r>
      <w:proofErr w:type="gramEnd"/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consider both FR1 and FR2. </w:t>
      </w:r>
      <w:r w:rsidRPr="00E00B5D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[RAN4 lead, RAN1]</w:t>
      </w:r>
    </w:p>
    <w:p w14:paraId="1ECBE43D" w14:textId="22A40C27" w:rsidR="00166F55" w:rsidRPr="0026180F" w:rsidRDefault="00C63FB0" w:rsidP="00E71742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Specify additional NR features if necessary </w:t>
      </w:r>
      <w:r w:rsidR="006D2D02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(in addition to those listed above) 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to support the identified IWSN use case</w:t>
      </w:r>
      <w:r w:rsidR="00F364F7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[RAN2 lead, RAN1]</w:t>
      </w:r>
    </w:p>
    <w:p w14:paraId="6B4ECF0A" w14:textId="77777777" w:rsidR="00A55199" w:rsidRPr="0026180F" w:rsidRDefault="00A55199" w:rsidP="001D11F3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</w:p>
    <w:p w14:paraId="496995FD" w14:textId="682E1148" w:rsidR="00A55199" w:rsidRPr="0026180F" w:rsidRDefault="00E439F4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Study and identify </w:t>
      </w:r>
      <w:r w:rsidR="00655B7E" w:rsidRPr="00655B7E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suitable capabilities (data rate, memory, supported bandwidth) for lower complexity </w:t>
      </w:r>
      <w:r w:rsidR="00655B7E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NR </w:t>
      </w:r>
      <w:r w:rsidR="00655B7E" w:rsidRPr="00655B7E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UEs</w:t>
      </w:r>
      <w:r w:rsidR="009F5729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,</w:t>
      </w:r>
      <w:r w:rsidR="00655B7E" w:rsidRPr="00655B7E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 and means to signal them in the UE capabilities</w:t>
      </w:r>
      <w:r w:rsidR="009F5729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,</w:t>
      </w:r>
      <w:r w:rsidR="00992FB1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 </w:t>
      </w:r>
      <w:r w:rsidR="00033BA8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for Industrial Wireless Sensor Networks (IWSN</w:t>
      </w:r>
      <w:r w:rsidR="0035199D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) </w:t>
      </w:r>
      <w:r w:rsidR="00033BA8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using</w:t>
      </w:r>
      <w:r w:rsidR="004B7455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 </w:t>
      </w:r>
      <w:r w:rsidR="004B7455" w:rsidRPr="0026180F">
        <w:rPr>
          <w:rFonts w:ascii="Times New Roman" w:eastAsia="SimSun" w:hAnsi="Times New Roman" w:cs="Times New Roman"/>
          <w:b/>
          <w:i/>
          <w:sz w:val="20"/>
          <w:szCs w:val="20"/>
          <w:lang w:val="en-US" w:eastAsia="ja-JP"/>
        </w:rPr>
        <w:t xml:space="preserve">TS </w:t>
      </w:r>
      <w:r w:rsidR="00896C18" w:rsidRPr="0026180F">
        <w:rPr>
          <w:rFonts w:ascii="Times New Roman" w:eastAsia="SimSun" w:hAnsi="Times New Roman" w:cs="Times New Roman"/>
          <w:b/>
          <w:i/>
          <w:sz w:val="20"/>
          <w:szCs w:val="20"/>
          <w:lang w:val="en-US" w:eastAsia="ja-JP"/>
        </w:rPr>
        <w:t>38.306</w:t>
      </w:r>
      <w:r w:rsidR="00896C18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 </w:t>
      </w:r>
      <w:r w:rsidR="0035199D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“</w:t>
      </w:r>
      <w:r w:rsidR="00896C18" w:rsidRPr="0026180F">
        <w:rPr>
          <w:rFonts w:ascii="Times New Roman" w:eastAsia="SimSun" w:hAnsi="Times New Roman" w:cs="Times New Roman"/>
          <w:b/>
          <w:i/>
          <w:sz w:val="20"/>
          <w:szCs w:val="20"/>
          <w:lang w:val="en-US" w:eastAsia="ja-JP"/>
        </w:rPr>
        <w:t>UE radio access capabilities</w:t>
      </w:r>
      <w:r w:rsidR="0035199D" w:rsidRPr="0026180F">
        <w:rPr>
          <w:rFonts w:ascii="Times New Roman" w:eastAsia="SimSun" w:hAnsi="Times New Roman" w:cs="Times New Roman"/>
          <w:b/>
          <w:i/>
          <w:sz w:val="20"/>
          <w:szCs w:val="20"/>
          <w:lang w:val="en-US" w:eastAsia="ja-JP"/>
        </w:rPr>
        <w:t>”</w:t>
      </w:r>
      <w:r w:rsidR="000F19DC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 xml:space="preserve"> </w:t>
      </w:r>
      <w:r w:rsidR="00033BA8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as a baseline</w:t>
      </w:r>
      <w:r w:rsidR="00A55199" w:rsidRPr="0026180F">
        <w:rPr>
          <w:rFonts w:ascii="Times New Roman" w:eastAsia="SimSun" w:hAnsi="Times New Roman" w:cs="Times New Roman"/>
          <w:b/>
          <w:sz w:val="20"/>
          <w:szCs w:val="20"/>
          <w:lang w:val="en-US" w:eastAsia="ja-JP"/>
        </w:rPr>
        <w:t>:</w:t>
      </w:r>
    </w:p>
    <w:p w14:paraId="72ABDF5A" w14:textId="630452B6" w:rsidR="00A55199" w:rsidRPr="0026180F" w:rsidRDefault="00A55199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Study </w:t>
      </w:r>
      <w:r w:rsidR="006C79F7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UE feature list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relevant for </w:t>
      </w:r>
      <w:r w:rsidR="002B7D63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IWSN</w:t>
      </w:r>
      <w:r w:rsidR="00F364F7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Pr="0026180F">
        <w:rPr>
          <w:rFonts w:ascii="Times New Roman" w:eastAsia="SimSun" w:hAnsi="Times New Roman" w:cs="Times New Roman"/>
          <w:color w:val="808080"/>
          <w:sz w:val="20"/>
          <w:szCs w:val="20"/>
          <w:lang w:val="en-US" w:eastAsia="ja-JP"/>
        </w:rPr>
        <w:t>[RAN1 lead, RAN2]</w:t>
      </w:r>
    </w:p>
    <w:p w14:paraId="46A474BC" w14:textId="6E4F02DF" w:rsidR="00A55199" w:rsidRPr="0026180F" w:rsidRDefault="00A55199" w:rsidP="00A55199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Based on the identified use cases, performance and service requirements, identify NR </w:t>
      </w:r>
      <w:r w:rsidR="00992FB1">
        <w:rPr>
          <w:rFonts w:ascii="Times New Roman" w:eastAsia="SimSun" w:hAnsi="Times New Roman" w:cs="Times New Roman"/>
          <w:sz w:val="20"/>
          <w:szCs w:val="20"/>
          <w:lang w:val="en-US" w:eastAsia="ja-JP"/>
        </w:rPr>
        <w:t>capabilities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that should be supported by NR</w:t>
      </w:r>
      <w:r w:rsidR="00FB00ED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="0002616F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IWSN</w:t>
      </w:r>
      <w:r w:rsidR="00022CF1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</w:t>
      </w: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UE</w:t>
      </w:r>
      <w:r w:rsidR="00166F55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</w:t>
      </w:r>
      <w:r w:rsidR="00F364F7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</w:p>
    <w:p w14:paraId="2E1F1FA6" w14:textId="5526DAC2" w:rsidR="00A55199" w:rsidRPr="0026180F" w:rsidRDefault="00A55199" w:rsidP="00A55199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Balance UE complexity with </w:t>
      </w:r>
      <w:proofErr w:type="gramStart"/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sufficient</w:t>
      </w:r>
      <w:proofErr w:type="gramEnd"/>
      <w:r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performance</w:t>
      </w:r>
      <w:r w:rsidR="00F364F7" w:rsidRPr="0026180F">
        <w:rPr>
          <w:rFonts w:ascii="Times New Roman" w:eastAsia="SimSun" w:hAnsi="Times New Roman" w:cs="Times New Roman"/>
          <w:sz w:val="20"/>
          <w:szCs w:val="20"/>
          <w:lang w:val="en-US" w:eastAsia="ja-JP"/>
        </w:rPr>
        <w:t>.</w:t>
      </w:r>
    </w:p>
    <w:p w14:paraId="7B0DE47D" w14:textId="77777777" w:rsidR="00A55199" w:rsidRPr="001D11F3" w:rsidRDefault="00A55199" w:rsidP="00A55199">
      <w:pPr>
        <w:spacing w:after="0"/>
        <w:rPr>
          <w:lang w:val="en-US"/>
        </w:rPr>
      </w:pPr>
    </w:p>
    <w:p w14:paraId="5F0390A9" w14:textId="77777777" w:rsidR="00A55199" w:rsidRPr="004E3261" w:rsidRDefault="00A55199" w:rsidP="00A55199">
      <w:pPr>
        <w:pStyle w:val="Heading3"/>
        <w:numPr>
          <w:ilvl w:val="0"/>
          <w:numId w:val="0"/>
        </w:numPr>
        <w:ind w:left="720" w:hanging="72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FA6E27C" w14:textId="77777777" w:rsidR="00A55199" w:rsidRPr="009A7534" w:rsidRDefault="00A55199" w:rsidP="00A55199">
      <w:pPr>
        <w:spacing w:after="0"/>
        <w:rPr>
          <w:lang w:val="en-US"/>
        </w:rPr>
      </w:pPr>
    </w:p>
    <w:p w14:paraId="504B7E65" w14:textId="77777777" w:rsidR="00A55199" w:rsidRPr="004E3261" w:rsidRDefault="00A55199" w:rsidP="00A55199">
      <w:pPr>
        <w:pStyle w:val="Heading3"/>
        <w:numPr>
          <w:ilvl w:val="0"/>
          <w:numId w:val="0"/>
        </w:numPr>
        <w:ind w:left="720" w:hanging="72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3CD03D" w14:textId="77777777" w:rsidR="00A55199" w:rsidRPr="00142E01" w:rsidRDefault="00A55199" w:rsidP="00A55199">
      <w:pPr>
        <w:ind w:right="-99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42E01">
        <w:rPr>
          <w:rFonts w:ascii="Times New Roman" w:hAnsi="Times New Roman" w:cs="Times New Roman"/>
          <w:b/>
          <w:sz w:val="20"/>
          <w:szCs w:val="20"/>
          <w:lang w:val="en-US"/>
        </w:rPr>
        <w:t>additional comments to the time budget request in the attached Excel table:</w:t>
      </w:r>
      <w:r w:rsidRPr="00142E01">
        <w:rPr>
          <w:rFonts w:ascii="Times New Roman" w:hAnsi="Times New Roman" w:cs="Times New Roman"/>
          <w:sz w:val="20"/>
          <w:szCs w:val="20"/>
          <w:lang w:val="en-US"/>
        </w:rPr>
        <w:t xml:space="preserve"> None</w:t>
      </w:r>
    </w:p>
    <w:p w14:paraId="670DB569" w14:textId="77777777" w:rsidR="00A55199" w:rsidRPr="009A7534" w:rsidRDefault="00A55199" w:rsidP="00A55199">
      <w:pPr>
        <w:spacing w:after="0"/>
        <w:rPr>
          <w:lang w:val="en-US"/>
        </w:rPr>
      </w:pPr>
    </w:p>
    <w:p w14:paraId="13F563B9" w14:textId="77777777" w:rsidR="00A55199" w:rsidRDefault="00A55199" w:rsidP="00A55199">
      <w:pPr>
        <w:pStyle w:val="Heading2"/>
        <w:numPr>
          <w:ilvl w:val="0"/>
          <w:numId w:val="0"/>
        </w:numPr>
        <w:ind w:left="576" w:hanging="576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55199" w:rsidRPr="00350D71" w14:paraId="2F743626" w14:textId="77777777" w:rsidTr="00DD43E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FF7D3C" w14:textId="77777777" w:rsidR="00A55199" w:rsidRPr="009A7534" w:rsidRDefault="00A55199" w:rsidP="00DD43EB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US"/>
              </w:rPr>
            </w:pPr>
            <w:r w:rsidRPr="009A7534">
              <w:rPr>
                <w:b/>
                <w:sz w:val="16"/>
                <w:szCs w:val="16"/>
                <w:lang w:val="en-US"/>
              </w:rPr>
              <w:t xml:space="preserve">New specifications </w:t>
            </w:r>
            <w:r w:rsidRPr="009A7534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A55199" w14:paraId="7E59368A" w14:textId="77777777" w:rsidTr="00DD43E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4E10FF" w14:textId="77777777" w:rsidR="00A55199" w:rsidRPr="00FF3F0C" w:rsidRDefault="00A55199" w:rsidP="00DD43E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EEBB2A" w14:textId="77777777" w:rsidR="00A55199" w:rsidRPr="000C5FE3" w:rsidRDefault="00A55199" w:rsidP="00DD43E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FA66" w14:textId="77777777" w:rsidR="00A55199" w:rsidRPr="00E10367" w:rsidRDefault="00A55199" w:rsidP="00DD43E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28E11D" w14:textId="77777777" w:rsidR="00A55199" w:rsidRPr="00E10367" w:rsidRDefault="00A55199" w:rsidP="00DD43E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50E901" w14:textId="77777777" w:rsidR="00A55199" w:rsidRPr="00E10367" w:rsidRDefault="00A55199" w:rsidP="00DD43E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07B28A" w14:textId="77777777" w:rsidR="00A55199" w:rsidRPr="00E10367" w:rsidRDefault="00A55199" w:rsidP="00DD43E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55199" w:rsidRPr="00251D80" w14:paraId="464F950C" w14:textId="77777777" w:rsidTr="00DD43EB">
        <w:tc>
          <w:tcPr>
            <w:tcW w:w="1617" w:type="dxa"/>
          </w:tcPr>
          <w:p w14:paraId="3F8E473E" w14:textId="77777777" w:rsidR="00A55199" w:rsidRPr="00F5218C" w:rsidRDefault="00A55199" w:rsidP="00DD43EB">
            <w:pPr>
              <w:spacing w:after="0"/>
            </w:pPr>
          </w:p>
        </w:tc>
        <w:tc>
          <w:tcPr>
            <w:tcW w:w="1134" w:type="dxa"/>
          </w:tcPr>
          <w:p w14:paraId="504FD9C8" w14:textId="77777777" w:rsidR="00A55199" w:rsidRPr="00F5218C" w:rsidRDefault="00A55199" w:rsidP="00DD43EB">
            <w:pPr>
              <w:spacing w:after="0"/>
            </w:pPr>
          </w:p>
        </w:tc>
        <w:tc>
          <w:tcPr>
            <w:tcW w:w="2409" w:type="dxa"/>
          </w:tcPr>
          <w:p w14:paraId="2262B9B4" w14:textId="77777777" w:rsidR="00A55199" w:rsidRPr="00F5218C" w:rsidRDefault="00A55199" w:rsidP="00DD43EB">
            <w:pPr>
              <w:spacing w:after="0"/>
            </w:pPr>
          </w:p>
        </w:tc>
        <w:tc>
          <w:tcPr>
            <w:tcW w:w="993" w:type="dxa"/>
          </w:tcPr>
          <w:p w14:paraId="407B0562" w14:textId="77777777" w:rsidR="00A55199" w:rsidRPr="00F5218C" w:rsidRDefault="00A55199" w:rsidP="00DD43EB">
            <w:pPr>
              <w:spacing w:after="0"/>
            </w:pPr>
          </w:p>
        </w:tc>
        <w:tc>
          <w:tcPr>
            <w:tcW w:w="1074" w:type="dxa"/>
          </w:tcPr>
          <w:p w14:paraId="4A8A5605" w14:textId="77777777" w:rsidR="00A55199" w:rsidRPr="00F5218C" w:rsidRDefault="00A55199" w:rsidP="00DD43EB">
            <w:pPr>
              <w:spacing w:after="0"/>
            </w:pPr>
          </w:p>
        </w:tc>
        <w:tc>
          <w:tcPr>
            <w:tcW w:w="2186" w:type="dxa"/>
          </w:tcPr>
          <w:p w14:paraId="3812DA5B" w14:textId="77777777" w:rsidR="00A55199" w:rsidRPr="00F5218C" w:rsidRDefault="00A55199" w:rsidP="00DD43EB">
            <w:pPr>
              <w:spacing w:after="0"/>
              <w:rPr>
                <w:i/>
              </w:rPr>
            </w:pPr>
          </w:p>
        </w:tc>
      </w:tr>
    </w:tbl>
    <w:p w14:paraId="7615CBD7" w14:textId="77777777" w:rsidR="00A55199" w:rsidRPr="00F5218C" w:rsidRDefault="00A55199" w:rsidP="00A55199"/>
    <w:p w14:paraId="3D39F92E" w14:textId="77777777" w:rsidR="00A55199" w:rsidRPr="00F5218C" w:rsidRDefault="00A55199" w:rsidP="00A55199">
      <w:pPr>
        <w:pStyle w:val="NO"/>
        <w:spacing w:before="120"/>
        <w:ind w:left="0" w:firstLine="0"/>
      </w:pPr>
    </w:p>
    <w:p w14:paraId="74194023" w14:textId="77777777" w:rsidR="00A55199" w:rsidRDefault="00A55199" w:rsidP="00A55199">
      <w:pPr>
        <w:pStyle w:val="Heading2"/>
        <w:numPr>
          <w:ilvl w:val="0"/>
          <w:numId w:val="0"/>
        </w:numPr>
        <w:spacing w:before="0" w:after="0"/>
        <w:ind w:left="576" w:hanging="576"/>
      </w:pPr>
      <w:r>
        <w:t>6</w:t>
      </w:r>
      <w:r>
        <w:tab/>
        <w:t>Work item Rapporteur(s)</w:t>
      </w:r>
    </w:p>
    <w:p w14:paraId="07BE642C" w14:textId="77777777" w:rsidR="00A55199" w:rsidRDefault="00A55199" w:rsidP="00A55199">
      <w:pPr>
        <w:ind w:right="-99"/>
      </w:pPr>
    </w:p>
    <w:p w14:paraId="0E42C72A" w14:textId="77777777" w:rsidR="00A55199" w:rsidRPr="00ED67DA" w:rsidRDefault="00A55199" w:rsidP="00A55199">
      <w:pPr>
        <w:spacing w:after="0"/>
      </w:pPr>
    </w:p>
    <w:p w14:paraId="32DF4996" w14:textId="77777777" w:rsidR="00A55199" w:rsidRDefault="00A55199" w:rsidP="00A55199">
      <w:pPr>
        <w:pStyle w:val="Heading2"/>
        <w:numPr>
          <w:ilvl w:val="0"/>
          <w:numId w:val="0"/>
        </w:numPr>
        <w:spacing w:before="0" w:after="0"/>
        <w:ind w:left="576" w:hanging="576"/>
      </w:pPr>
      <w:r>
        <w:t>7</w:t>
      </w:r>
      <w:r>
        <w:tab/>
        <w:t>Work item leadership</w:t>
      </w:r>
    </w:p>
    <w:p w14:paraId="3B16C33A" w14:textId="77777777" w:rsidR="00A55199" w:rsidRDefault="00A55199" w:rsidP="00A55199">
      <w:pPr>
        <w:ind w:right="-99"/>
      </w:pPr>
    </w:p>
    <w:p w14:paraId="734C69B3" w14:textId="5D86D7B0" w:rsidR="00A55199" w:rsidRPr="003960E4" w:rsidRDefault="00A55199" w:rsidP="00A55199">
      <w:pPr>
        <w:ind w:right="-99"/>
        <w:rPr>
          <w:rFonts w:ascii="Times New Roman" w:hAnsi="Times New Roman" w:cs="Times New Roman"/>
          <w:sz w:val="20"/>
          <w:szCs w:val="20"/>
        </w:rPr>
      </w:pPr>
      <w:r w:rsidRPr="003960E4">
        <w:rPr>
          <w:rFonts w:ascii="Times New Roman" w:hAnsi="Times New Roman" w:cs="Times New Roman"/>
          <w:sz w:val="20"/>
          <w:szCs w:val="20"/>
        </w:rPr>
        <w:t>Primary: RAN</w:t>
      </w:r>
      <w:r w:rsidR="00D75413">
        <w:rPr>
          <w:rFonts w:ascii="Times New Roman" w:hAnsi="Times New Roman" w:cs="Times New Roman"/>
          <w:sz w:val="20"/>
          <w:szCs w:val="20"/>
        </w:rPr>
        <w:t>2</w:t>
      </w:r>
    </w:p>
    <w:p w14:paraId="557FEBDE" w14:textId="3448709D" w:rsidR="00A55199" w:rsidRPr="003960E4" w:rsidRDefault="00A55199" w:rsidP="00A55199">
      <w:pPr>
        <w:ind w:right="-99"/>
        <w:rPr>
          <w:rFonts w:ascii="Times New Roman" w:hAnsi="Times New Roman" w:cs="Times New Roman"/>
          <w:sz w:val="20"/>
          <w:szCs w:val="20"/>
        </w:rPr>
      </w:pPr>
      <w:r w:rsidRPr="003960E4">
        <w:rPr>
          <w:rFonts w:ascii="Times New Roman" w:hAnsi="Times New Roman" w:cs="Times New Roman"/>
          <w:sz w:val="20"/>
          <w:szCs w:val="20"/>
        </w:rPr>
        <w:t>Secondary: RAN</w:t>
      </w:r>
      <w:r w:rsidR="00D75413">
        <w:rPr>
          <w:rFonts w:ascii="Times New Roman" w:hAnsi="Times New Roman" w:cs="Times New Roman"/>
          <w:sz w:val="20"/>
          <w:szCs w:val="20"/>
        </w:rPr>
        <w:t>1</w:t>
      </w:r>
      <w:r w:rsidRPr="003960E4">
        <w:rPr>
          <w:rFonts w:ascii="Times New Roman" w:hAnsi="Times New Roman" w:cs="Times New Roman"/>
          <w:sz w:val="20"/>
          <w:szCs w:val="20"/>
        </w:rPr>
        <w:t xml:space="preserve">, </w:t>
      </w:r>
      <w:r w:rsidR="00C43C85" w:rsidRPr="003960E4">
        <w:rPr>
          <w:rFonts w:ascii="Times New Roman" w:hAnsi="Times New Roman" w:cs="Times New Roman"/>
          <w:sz w:val="20"/>
          <w:szCs w:val="20"/>
        </w:rPr>
        <w:t>RAN4</w:t>
      </w:r>
    </w:p>
    <w:p w14:paraId="27887699" w14:textId="77777777" w:rsidR="00A55199" w:rsidRDefault="00A55199" w:rsidP="00A55199">
      <w:pPr>
        <w:spacing w:after="0"/>
      </w:pPr>
    </w:p>
    <w:p w14:paraId="393A81FB" w14:textId="77777777" w:rsidR="00A55199" w:rsidRDefault="00A55199" w:rsidP="00A55199">
      <w:pPr>
        <w:pStyle w:val="Heading2"/>
        <w:numPr>
          <w:ilvl w:val="0"/>
          <w:numId w:val="0"/>
        </w:numPr>
        <w:spacing w:before="0" w:after="0"/>
        <w:ind w:left="576" w:hanging="576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994F15" w14:textId="77777777" w:rsidR="00A55199" w:rsidRPr="00835614" w:rsidRDefault="00A55199" w:rsidP="00A55199"/>
    <w:p w14:paraId="587B8463" w14:textId="77777777" w:rsidR="00A55199" w:rsidRPr="00ED67DA" w:rsidRDefault="00A55199" w:rsidP="00A55199">
      <w:pPr>
        <w:spacing w:after="0"/>
      </w:pPr>
    </w:p>
    <w:p w14:paraId="1592A6CE" w14:textId="77777777" w:rsidR="00A55199" w:rsidRDefault="00A55199" w:rsidP="00A55199">
      <w:pPr>
        <w:pStyle w:val="Heading2"/>
        <w:numPr>
          <w:ilvl w:val="0"/>
          <w:numId w:val="0"/>
        </w:numPr>
        <w:spacing w:before="0"/>
        <w:ind w:left="576" w:hanging="576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</w:tblGrid>
      <w:tr w:rsidR="00A55199" w:rsidRPr="00A23289" w14:paraId="0098CB3F" w14:textId="77777777" w:rsidTr="00DD43EB">
        <w:trPr>
          <w:trHeight w:val="291"/>
          <w:jc w:val="center"/>
        </w:trPr>
        <w:tc>
          <w:tcPr>
            <w:tcW w:w="2335" w:type="dxa"/>
            <w:shd w:val="clear" w:color="auto" w:fill="E0E0E0"/>
          </w:tcPr>
          <w:p w14:paraId="3615E256" w14:textId="77777777" w:rsidR="00A55199" w:rsidRPr="00A23289" w:rsidRDefault="00A55199" w:rsidP="00DD43EB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  <w:r w:rsidRPr="00A23289">
              <w:rPr>
                <w:rFonts w:ascii="Arial" w:eastAsia="Times New Roman" w:hAnsi="Arial" w:cs="Times New Roman"/>
                <w:szCs w:val="20"/>
                <w:lang w:val="en-GB"/>
              </w:rPr>
              <w:t>Supporting IM name</w:t>
            </w:r>
          </w:p>
        </w:tc>
      </w:tr>
      <w:tr w:rsidR="00A55199" w14:paraId="76D592A3" w14:textId="77777777" w:rsidTr="00DD43EB">
        <w:trPr>
          <w:jc w:val="center"/>
        </w:trPr>
        <w:tc>
          <w:tcPr>
            <w:tcW w:w="2335" w:type="dxa"/>
            <w:shd w:val="clear" w:color="auto" w:fill="auto"/>
          </w:tcPr>
          <w:p w14:paraId="00B9E6BD" w14:textId="15603D4B" w:rsidR="00A55199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</w:p>
        </w:tc>
      </w:tr>
      <w:tr w:rsidR="00A55199" w14:paraId="6B3992CC" w14:textId="77777777" w:rsidTr="00DD43EB">
        <w:trPr>
          <w:jc w:val="center"/>
        </w:trPr>
        <w:tc>
          <w:tcPr>
            <w:tcW w:w="2335" w:type="dxa"/>
            <w:shd w:val="clear" w:color="auto" w:fill="auto"/>
          </w:tcPr>
          <w:p w14:paraId="7A676278" w14:textId="77777777" w:rsidR="00A55199" w:rsidRPr="00272D9F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</w:tr>
      <w:tr w:rsidR="00A55199" w14:paraId="0DD91A5E" w14:textId="77777777" w:rsidTr="00DD43EB">
        <w:trPr>
          <w:jc w:val="center"/>
        </w:trPr>
        <w:tc>
          <w:tcPr>
            <w:tcW w:w="2335" w:type="dxa"/>
            <w:shd w:val="clear" w:color="auto" w:fill="auto"/>
          </w:tcPr>
          <w:p w14:paraId="1AC18A08" w14:textId="77777777" w:rsidR="00A55199" w:rsidRPr="00272D9F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</w:tr>
      <w:tr w:rsidR="00A55199" w14:paraId="7D8DC193" w14:textId="77777777" w:rsidTr="00DD43EB">
        <w:trPr>
          <w:jc w:val="center"/>
        </w:trPr>
        <w:tc>
          <w:tcPr>
            <w:tcW w:w="2335" w:type="dxa"/>
            <w:shd w:val="clear" w:color="auto" w:fill="auto"/>
          </w:tcPr>
          <w:p w14:paraId="5CD54A3C" w14:textId="77777777" w:rsidR="00A55199" w:rsidRPr="00272D9F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</w:tr>
      <w:tr w:rsidR="00A55199" w14:paraId="64ED7D43" w14:textId="77777777" w:rsidTr="00DD43EB">
        <w:trPr>
          <w:jc w:val="center"/>
        </w:trPr>
        <w:tc>
          <w:tcPr>
            <w:tcW w:w="2335" w:type="dxa"/>
            <w:shd w:val="clear" w:color="auto" w:fill="auto"/>
          </w:tcPr>
          <w:p w14:paraId="4248262E" w14:textId="77777777" w:rsidR="00A55199" w:rsidRPr="00272D9F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</w:tr>
      <w:tr w:rsidR="00A55199" w14:paraId="33329EE3" w14:textId="77777777" w:rsidTr="00DD43EB">
        <w:trPr>
          <w:jc w:val="center"/>
        </w:trPr>
        <w:tc>
          <w:tcPr>
            <w:tcW w:w="2335" w:type="dxa"/>
            <w:shd w:val="clear" w:color="auto" w:fill="auto"/>
          </w:tcPr>
          <w:p w14:paraId="05EB6948" w14:textId="77777777" w:rsidR="00A55199" w:rsidRPr="00272D9F" w:rsidRDefault="00A55199" w:rsidP="00DD43EB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  <w:lang w:val="en-GB"/>
              </w:rPr>
            </w:pPr>
          </w:p>
        </w:tc>
      </w:tr>
    </w:tbl>
    <w:p w14:paraId="380638FE" w14:textId="77777777" w:rsidR="00A55199" w:rsidRDefault="00A55199" w:rsidP="00A55199"/>
    <w:p w14:paraId="61C52989" w14:textId="77777777" w:rsidR="00A55199" w:rsidRDefault="00A55199" w:rsidP="00A55199"/>
    <w:p w14:paraId="039386C6" w14:textId="77777777" w:rsidR="00A55199" w:rsidRPr="00956919" w:rsidRDefault="00A55199" w:rsidP="00864EF3">
      <w:pPr>
        <w:spacing w:after="0"/>
        <w:rPr>
          <w:bCs/>
        </w:rPr>
      </w:pPr>
    </w:p>
    <w:sectPr w:rsidR="00A55199" w:rsidRPr="0095691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D250B" w14:textId="77777777" w:rsidR="00DD43EB" w:rsidRDefault="00DD43EB">
      <w:r>
        <w:separator/>
      </w:r>
    </w:p>
  </w:endnote>
  <w:endnote w:type="continuationSeparator" w:id="0">
    <w:p w14:paraId="0036B748" w14:textId="77777777" w:rsidR="00DD43EB" w:rsidRDefault="00DD43EB">
      <w:r>
        <w:continuationSeparator/>
      </w:r>
    </w:p>
  </w:endnote>
  <w:endnote w:type="continuationNotice" w:id="1">
    <w:p w14:paraId="0885ADF1" w14:textId="77777777" w:rsidR="00DD43EB" w:rsidRDefault="00DD43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3DE98" w14:textId="5DFCA3D5" w:rsidR="00DD43EB" w:rsidRDefault="00DD43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8A55D" w14:textId="77777777" w:rsidR="00DD43EB" w:rsidRDefault="00DD43EB">
      <w:r>
        <w:separator/>
      </w:r>
    </w:p>
  </w:footnote>
  <w:footnote w:type="continuationSeparator" w:id="0">
    <w:p w14:paraId="0EF897BD" w14:textId="77777777" w:rsidR="00DD43EB" w:rsidRDefault="00DD43EB">
      <w:r>
        <w:continuationSeparator/>
      </w:r>
    </w:p>
  </w:footnote>
  <w:footnote w:type="continuationNotice" w:id="1">
    <w:p w14:paraId="022D85E4" w14:textId="77777777" w:rsidR="00DD43EB" w:rsidRDefault="00DD43EB"/>
  </w:footnote>
  <w:footnote w:id="2">
    <w:p w14:paraId="4BD1BAD1" w14:textId="2AE199A2" w:rsidR="00DD43EB" w:rsidRPr="0003359E" w:rsidRDefault="00DD43E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03359E">
        <w:rPr>
          <w:lang w:val="en-US"/>
        </w:rPr>
        <w:t xml:space="preserve"> </w:t>
      </w:r>
      <w:r w:rsidRPr="00671BF7">
        <w:rPr>
          <w:lang w:val="en-US"/>
        </w:rPr>
        <w:t xml:space="preserve">Coverage enhancements </w:t>
      </w:r>
      <w:r>
        <w:rPr>
          <w:lang w:val="en-150"/>
        </w:rPr>
        <w:t xml:space="preserve">as well as narrowband </w:t>
      </w:r>
      <w:proofErr w:type="spellStart"/>
      <w:r>
        <w:rPr>
          <w:lang w:val="en-150"/>
        </w:rPr>
        <w:t>SSBs</w:t>
      </w:r>
      <w:proofErr w:type="spellEnd"/>
      <w:r>
        <w:rPr>
          <w:lang w:val="en-150"/>
        </w:rPr>
        <w:t xml:space="preserve"> / CORESET </w:t>
      </w:r>
      <w:bookmarkStart w:id="0" w:name="_GoBack"/>
      <w:bookmarkEnd w:id="0"/>
      <w:r>
        <w:rPr>
          <w:lang w:val="en-150"/>
        </w:rPr>
        <w:t xml:space="preserve">0 </w:t>
      </w:r>
      <w:r>
        <w:rPr>
          <w:lang w:val="en-US"/>
        </w:rPr>
        <w:t>are</w:t>
      </w:r>
      <w:r w:rsidRPr="00671BF7">
        <w:rPr>
          <w:lang w:val="en-US"/>
        </w:rPr>
        <w:t xml:space="preserve"> not within t</w:t>
      </w:r>
      <w:r>
        <w:rPr>
          <w:lang w:val="en-US"/>
        </w:rPr>
        <w:t>he scope of this study.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AD76" w14:textId="77777777" w:rsidR="00DD43EB" w:rsidRDefault="00DD43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07E9A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D4B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36E0A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D9238C"/>
    <w:multiLevelType w:val="hybridMultilevel"/>
    <w:tmpl w:val="EE26BC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9C776B"/>
    <w:multiLevelType w:val="hybridMultilevel"/>
    <w:tmpl w:val="1B38910A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A3D0134"/>
    <w:multiLevelType w:val="hybridMultilevel"/>
    <w:tmpl w:val="9DB82C16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C9BE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45EAE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8F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CF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A4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90E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6C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866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89572B"/>
    <w:multiLevelType w:val="hybridMultilevel"/>
    <w:tmpl w:val="5462B2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6646D"/>
    <w:multiLevelType w:val="hybridMultilevel"/>
    <w:tmpl w:val="07082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C128F"/>
    <w:multiLevelType w:val="hybridMultilevel"/>
    <w:tmpl w:val="68445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90F4A"/>
    <w:multiLevelType w:val="hybridMultilevel"/>
    <w:tmpl w:val="1B2AA132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EA3C9BEE"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2" w:tplc="745EAE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F98FA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6ECF2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FAA47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B90EB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846CE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A86684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35472131"/>
    <w:multiLevelType w:val="hybridMultilevel"/>
    <w:tmpl w:val="2AAEA1E8"/>
    <w:lvl w:ilvl="0" w:tplc="20E69FC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03704502"/>
    <w:lvl w:ilvl="0" w:tplc="B8E6E4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8A1032E"/>
    <w:multiLevelType w:val="hybridMultilevel"/>
    <w:tmpl w:val="743A6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D64147"/>
    <w:multiLevelType w:val="hybridMultilevel"/>
    <w:tmpl w:val="165AE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3"/>
  </w:num>
  <w:num w:numId="6">
    <w:abstractNumId w:val="20"/>
  </w:num>
  <w:num w:numId="7">
    <w:abstractNumId w:val="23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4"/>
  </w:num>
  <w:num w:numId="16">
    <w:abstractNumId w:val="26"/>
  </w:num>
  <w:num w:numId="17">
    <w:abstractNumId w:val="1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7"/>
  </w:num>
  <w:num w:numId="20">
    <w:abstractNumId w:val="1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8"/>
    <w:lvlOverride w:ilvl="0">
      <w:startOverride w:val="1"/>
    </w:lvlOverride>
  </w:num>
  <w:num w:numId="25">
    <w:abstractNumId w:val="6"/>
  </w:num>
  <w:num w:numId="26">
    <w:abstractNumId w:val="11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6"/>
  </w:num>
  <w:num w:numId="29">
    <w:abstractNumId w:val="9"/>
  </w:num>
  <w:num w:numId="30">
    <w:abstractNumId w:val="15"/>
  </w:num>
  <w:num w:numId="31">
    <w:abstractNumId w:val="8"/>
  </w:num>
  <w:num w:numId="32">
    <w:abstractNumId w:val="7"/>
    <w:lvlOverride w:ilvl="0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88E"/>
    <w:rsid w:val="000006E1"/>
    <w:rsid w:val="00000DFA"/>
    <w:rsid w:val="00002A37"/>
    <w:rsid w:val="00003531"/>
    <w:rsid w:val="000039F4"/>
    <w:rsid w:val="00005E5C"/>
    <w:rsid w:val="00006446"/>
    <w:rsid w:val="00006896"/>
    <w:rsid w:val="00007CDC"/>
    <w:rsid w:val="00010934"/>
    <w:rsid w:val="00010B69"/>
    <w:rsid w:val="0001116D"/>
    <w:rsid w:val="00011B28"/>
    <w:rsid w:val="00011BCD"/>
    <w:rsid w:val="000152A5"/>
    <w:rsid w:val="00015D15"/>
    <w:rsid w:val="00016171"/>
    <w:rsid w:val="000214D4"/>
    <w:rsid w:val="00022CF1"/>
    <w:rsid w:val="0002564D"/>
    <w:rsid w:val="00025ECA"/>
    <w:rsid w:val="0002616F"/>
    <w:rsid w:val="00026235"/>
    <w:rsid w:val="00026388"/>
    <w:rsid w:val="000325B8"/>
    <w:rsid w:val="0003359E"/>
    <w:rsid w:val="00033BA8"/>
    <w:rsid w:val="00034C15"/>
    <w:rsid w:val="000363B2"/>
    <w:rsid w:val="00036BA1"/>
    <w:rsid w:val="00036D6D"/>
    <w:rsid w:val="00042291"/>
    <w:rsid w:val="000422E2"/>
    <w:rsid w:val="00042F22"/>
    <w:rsid w:val="0004331C"/>
    <w:rsid w:val="000444EF"/>
    <w:rsid w:val="0004475E"/>
    <w:rsid w:val="000472F9"/>
    <w:rsid w:val="00052A07"/>
    <w:rsid w:val="000534E3"/>
    <w:rsid w:val="00054052"/>
    <w:rsid w:val="000546EF"/>
    <w:rsid w:val="0005606A"/>
    <w:rsid w:val="00057117"/>
    <w:rsid w:val="0006033E"/>
    <w:rsid w:val="000616E7"/>
    <w:rsid w:val="000630B6"/>
    <w:rsid w:val="0006487E"/>
    <w:rsid w:val="00065E1A"/>
    <w:rsid w:val="00067493"/>
    <w:rsid w:val="00070566"/>
    <w:rsid w:val="000751A9"/>
    <w:rsid w:val="00077E5F"/>
    <w:rsid w:val="00080158"/>
    <w:rsid w:val="00080189"/>
    <w:rsid w:val="0008036A"/>
    <w:rsid w:val="000806FB"/>
    <w:rsid w:val="00081AE6"/>
    <w:rsid w:val="000855EB"/>
    <w:rsid w:val="00085B52"/>
    <w:rsid w:val="00085D83"/>
    <w:rsid w:val="000866F2"/>
    <w:rsid w:val="00087E4E"/>
    <w:rsid w:val="0009009F"/>
    <w:rsid w:val="00091140"/>
    <w:rsid w:val="000913B0"/>
    <w:rsid w:val="00091557"/>
    <w:rsid w:val="000924C1"/>
    <w:rsid w:val="000924F0"/>
    <w:rsid w:val="00093474"/>
    <w:rsid w:val="0009510F"/>
    <w:rsid w:val="000A1B7B"/>
    <w:rsid w:val="000A422E"/>
    <w:rsid w:val="000A56F2"/>
    <w:rsid w:val="000A5F69"/>
    <w:rsid w:val="000B22DA"/>
    <w:rsid w:val="000B2719"/>
    <w:rsid w:val="000B3A8F"/>
    <w:rsid w:val="000B4AB9"/>
    <w:rsid w:val="000B58C3"/>
    <w:rsid w:val="000B61E9"/>
    <w:rsid w:val="000B7B82"/>
    <w:rsid w:val="000C165A"/>
    <w:rsid w:val="000C2E19"/>
    <w:rsid w:val="000C3DB6"/>
    <w:rsid w:val="000C6FF3"/>
    <w:rsid w:val="000D0D07"/>
    <w:rsid w:val="000D1485"/>
    <w:rsid w:val="000D25B3"/>
    <w:rsid w:val="000D4797"/>
    <w:rsid w:val="000D689B"/>
    <w:rsid w:val="000E0527"/>
    <w:rsid w:val="000E1E92"/>
    <w:rsid w:val="000E26B7"/>
    <w:rsid w:val="000F06D6"/>
    <w:rsid w:val="000F0EB1"/>
    <w:rsid w:val="000F1106"/>
    <w:rsid w:val="000F19DC"/>
    <w:rsid w:val="000F2CA0"/>
    <w:rsid w:val="000F3BE9"/>
    <w:rsid w:val="000F3F6C"/>
    <w:rsid w:val="000F3F98"/>
    <w:rsid w:val="000F4139"/>
    <w:rsid w:val="000F553A"/>
    <w:rsid w:val="000F6174"/>
    <w:rsid w:val="000F6DF3"/>
    <w:rsid w:val="001005FF"/>
    <w:rsid w:val="0010078B"/>
    <w:rsid w:val="00101FC0"/>
    <w:rsid w:val="001062FB"/>
    <w:rsid w:val="001063E6"/>
    <w:rsid w:val="001064FF"/>
    <w:rsid w:val="00106C0E"/>
    <w:rsid w:val="0010743E"/>
    <w:rsid w:val="00107AA4"/>
    <w:rsid w:val="001105E6"/>
    <w:rsid w:val="00110DAB"/>
    <w:rsid w:val="00113CF4"/>
    <w:rsid w:val="001153EA"/>
    <w:rsid w:val="00115643"/>
    <w:rsid w:val="00116765"/>
    <w:rsid w:val="00120C86"/>
    <w:rsid w:val="001219F5"/>
    <w:rsid w:val="00121A20"/>
    <w:rsid w:val="00122CAF"/>
    <w:rsid w:val="0012377F"/>
    <w:rsid w:val="0012388B"/>
    <w:rsid w:val="00124314"/>
    <w:rsid w:val="00126B4A"/>
    <w:rsid w:val="0013042C"/>
    <w:rsid w:val="00131803"/>
    <w:rsid w:val="00131AEE"/>
    <w:rsid w:val="00132FD0"/>
    <w:rsid w:val="001344C0"/>
    <w:rsid w:val="001346FA"/>
    <w:rsid w:val="0013490C"/>
    <w:rsid w:val="00135212"/>
    <w:rsid w:val="00135252"/>
    <w:rsid w:val="00137AB5"/>
    <w:rsid w:val="00137F0B"/>
    <w:rsid w:val="0014224A"/>
    <w:rsid w:val="00142E01"/>
    <w:rsid w:val="00143870"/>
    <w:rsid w:val="00151E23"/>
    <w:rsid w:val="001526E0"/>
    <w:rsid w:val="001551B5"/>
    <w:rsid w:val="001573AE"/>
    <w:rsid w:val="001646E3"/>
    <w:rsid w:val="00164B01"/>
    <w:rsid w:val="001659C1"/>
    <w:rsid w:val="00166F55"/>
    <w:rsid w:val="001705CA"/>
    <w:rsid w:val="00173A8E"/>
    <w:rsid w:val="001740AA"/>
    <w:rsid w:val="001742E7"/>
    <w:rsid w:val="00177795"/>
    <w:rsid w:val="00180941"/>
    <w:rsid w:val="00180CC5"/>
    <w:rsid w:val="0018143F"/>
    <w:rsid w:val="00183266"/>
    <w:rsid w:val="00185F33"/>
    <w:rsid w:val="00190AC1"/>
    <w:rsid w:val="0019341A"/>
    <w:rsid w:val="0019606E"/>
    <w:rsid w:val="00197DF9"/>
    <w:rsid w:val="001A1987"/>
    <w:rsid w:val="001A2564"/>
    <w:rsid w:val="001A6173"/>
    <w:rsid w:val="001A6CBA"/>
    <w:rsid w:val="001A7AEA"/>
    <w:rsid w:val="001A7FD9"/>
    <w:rsid w:val="001B0D97"/>
    <w:rsid w:val="001B3D1D"/>
    <w:rsid w:val="001B5A5D"/>
    <w:rsid w:val="001B6756"/>
    <w:rsid w:val="001C0DF7"/>
    <w:rsid w:val="001C1064"/>
    <w:rsid w:val="001C1CE5"/>
    <w:rsid w:val="001C323A"/>
    <w:rsid w:val="001C3D2A"/>
    <w:rsid w:val="001C4CE5"/>
    <w:rsid w:val="001C5904"/>
    <w:rsid w:val="001C5BB0"/>
    <w:rsid w:val="001C68A4"/>
    <w:rsid w:val="001C6C60"/>
    <w:rsid w:val="001D11F3"/>
    <w:rsid w:val="001D2856"/>
    <w:rsid w:val="001D37A5"/>
    <w:rsid w:val="001D51BA"/>
    <w:rsid w:val="001D53BC"/>
    <w:rsid w:val="001D6342"/>
    <w:rsid w:val="001D6D53"/>
    <w:rsid w:val="001E3EA3"/>
    <w:rsid w:val="001E58E2"/>
    <w:rsid w:val="001E6DEE"/>
    <w:rsid w:val="001E7AED"/>
    <w:rsid w:val="001F1E45"/>
    <w:rsid w:val="001F25E0"/>
    <w:rsid w:val="001F3916"/>
    <w:rsid w:val="001F4697"/>
    <w:rsid w:val="001F54C5"/>
    <w:rsid w:val="001F662C"/>
    <w:rsid w:val="001F7074"/>
    <w:rsid w:val="002002F9"/>
    <w:rsid w:val="00200490"/>
    <w:rsid w:val="00201F3A"/>
    <w:rsid w:val="00203F96"/>
    <w:rsid w:val="00205000"/>
    <w:rsid w:val="002069B2"/>
    <w:rsid w:val="00207FA3"/>
    <w:rsid w:val="00212A2C"/>
    <w:rsid w:val="00213064"/>
    <w:rsid w:val="00214DA8"/>
    <w:rsid w:val="00215423"/>
    <w:rsid w:val="002158FA"/>
    <w:rsid w:val="0022012D"/>
    <w:rsid w:val="00220600"/>
    <w:rsid w:val="0022117A"/>
    <w:rsid w:val="002214C2"/>
    <w:rsid w:val="002224DB"/>
    <w:rsid w:val="00223FCB"/>
    <w:rsid w:val="002252C3"/>
    <w:rsid w:val="00225C54"/>
    <w:rsid w:val="00225DC6"/>
    <w:rsid w:val="002260FA"/>
    <w:rsid w:val="00227505"/>
    <w:rsid w:val="00230765"/>
    <w:rsid w:val="002319E4"/>
    <w:rsid w:val="00231BD7"/>
    <w:rsid w:val="00234C18"/>
    <w:rsid w:val="00235056"/>
    <w:rsid w:val="00235632"/>
    <w:rsid w:val="002356E0"/>
    <w:rsid w:val="00235872"/>
    <w:rsid w:val="00235A5E"/>
    <w:rsid w:val="00236069"/>
    <w:rsid w:val="00236085"/>
    <w:rsid w:val="00237D17"/>
    <w:rsid w:val="00241309"/>
    <w:rsid w:val="00241559"/>
    <w:rsid w:val="0024296E"/>
    <w:rsid w:val="002435B3"/>
    <w:rsid w:val="002458EB"/>
    <w:rsid w:val="00246116"/>
    <w:rsid w:val="002500C8"/>
    <w:rsid w:val="00250130"/>
    <w:rsid w:val="00251E89"/>
    <w:rsid w:val="00256492"/>
    <w:rsid w:val="00256687"/>
    <w:rsid w:val="00257543"/>
    <w:rsid w:val="00257BF1"/>
    <w:rsid w:val="002606C2"/>
    <w:rsid w:val="002617E7"/>
    <w:rsid w:val="0026180F"/>
    <w:rsid w:val="002624AB"/>
    <w:rsid w:val="00264228"/>
    <w:rsid w:val="00264334"/>
    <w:rsid w:val="0026448C"/>
    <w:rsid w:val="0026473E"/>
    <w:rsid w:val="002658E5"/>
    <w:rsid w:val="00266214"/>
    <w:rsid w:val="00267C83"/>
    <w:rsid w:val="00270511"/>
    <w:rsid w:val="0027144F"/>
    <w:rsid w:val="00271F02"/>
    <w:rsid w:val="00271F3A"/>
    <w:rsid w:val="00272D9F"/>
    <w:rsid w:val="00273278"/>
    <w:rsid w:val="002737F4"/>
    <w:rsid w:val="002805F5"/>
    <w:rsid w:val="00280751"/>
    <w:rsid w:val="0028124A"/>
    <w:rsid w:val="0028280A"/>
    <w:rsid w:val="00286ACD"/>
    <w:rsid w:val="00287838"/>
    <w:rsid w:val="002907B5"/>
    <w:rsid w:val="00290EB8"/>
    <w:rsid w:val="002926D6"/>
    <w:rsid w:val="00292EB7"/>
    <w:rsid w:val="002946A4"/>
    <w:rsid w:val="0029579D"/>
    <w:rsid w:val="00296227"/>
    <w:rsid w:val="00296F44"/>
    <w:rsid w:val="002970BE"/>
    <w:rsid w:val="0029777D"/>
    <w:rsid w:val="002A055E"/>
    <w:rsid w:val="002A195A"/>
    <w:rsid w:val="002A1960"/>
    <w:rsid w:val="002A1A0D"/>
    <w:rsid w:val="002A1D4E"/>
    <w:rsid w:val="002A2869"/>
    <w:rsid w:val="002A42CC"/>
    <w:rsid w:val="002A46E3"/>
    <w:rsid w:val="002A488E"/>
    <w:rsid w:val="002A4A0C"/>
    <w:rsid w:val="002A6D91"/>
    <w:rsid w:val="002A7926"/>
    <w:rsid w:val="002A7E7C"/>
    <w:rsid w:val="002B17B3"/>
    <w:rsid w:val="002B24D6"/>
    <w:rsid w:val="002B31C9"/>
    <w:rsid w:val="002B7D63"/>
    <w:rsid w:val="002C2469"/>
    <w:rsid w:val="002C417D"/>
    <w:rsid w:val="002C41E6"/>
    <w:rsid w:val="002C4517"/>
    <w:rsid w:val="002C6A2A"/>
    <w:rsid w:val="002C6EC2"/>
    <w:rsid w:val="002D071A"/>
    <w:rsid w:val="002D0BDB"/>
    <w:rsid w:val="002D2262"/>
    <w:rsid w:val="002D25E9"/>
    <w:rsid w:val="002D34B2"/>
    <w:rsid w:val="002D4D17"/>
    <w:rsid w:val="002D5E38"/>
    <w:rsid w:val="002D5FFC"/>
    <w:rsid w:val="002D75A9"/>
    <w:rsid w:val="002D7637"/>
    <w:rsid w:val="002D7C65"/>
    <w:rsid w:val="002E17F2"/>
    <w:rsid w:val="002E200D"/>
    <w:rsid w:val="002E3CE4"/>
    <w:rsid w:val="002E7CAE"/>
    <w:rsid w:val="002E7CC4"/>
    <w:rsid w:val="002F2771"/>
    <w:rsid w:val="002F37A9"/>
    <w:rsid w:val="002F416D"/>
    <w:rsid w:val="002F52D2"/>
    <w:rsid w:val="00301CE6"/>
    <w:rsid w:val="0030256B"/>
    <w:rsid w:val="00302FDC"/>
    <w:rsid w:val="0030493A"/>
    <w:rsid w:val="0030501F"/>
    <w:rsid w:val="003060A2"/>
    <w:rsid w:val="00307220"/>
    <w:rsid w:val="00307BA1"/>
    <w:rsid w:val="003100C2"/>
    <w:rsid w:val="00311702"/>
    <w:rsid w:val="00311E82"/>
    <w:rsid w:val="00312BBC"/>
    <w:rsid w:val="00313AA4"/>
    <w:rsid w:val="00313FD6"/>
    <w:rsid w:val="003143BD"/>
    <w:rsid w:val="00314DD4"/>
    <w:rsid w:val="0031522E"/>
    <w:rsid w:val="00316A5E"/>
    <w:rsid w:val="0031767A"/>
    <w:rsid w:val="003203ED"/>
    <w:rsid w:val="00320CE2"/>
    <w:rsid w:val="00322C9F"/>
    <w:rsid w:val="00324D23"/>
    <w:rsid w:val="0033126A"/>
    <w:rsid w:val="00331751"/>
    <w:rsid w:val="003330A0"/>
    <w:rsid w:val="00334579"/>
    <w:rsid w:val="00335858"/>
    <w:rsid w:val="00336BDA"/>
    <w:rsid w:val="003377EB"/>
    <w:rsid w:val="00342A7B"/>
    <w:rsid w:val="00342BD7"/>
    <w:rsid w:val="00343A07"/>
    <w:rsid w:val="00345255"/>
    <w:rsid w:val="00346DB5"/>
    <w:rsid w:val="003477B1"/>
    <w:rsid w:val="00347BF0"/>
    <w:rsid w:val="00350D71"/>
    <w:rsid w:val="00350E2E"/>
    <w:rsid w:val="0035199D"/>
    <w:rsid w:val="00353A02"/>
    <w:rsid w:val="0035491B"/>
    <w:rsid w:val="00355526"/>
    <w:rsid w:val="00355C22"/>
    <w:rsid w:val="00357380"/>
    <w:rsid w:val="003602D9"/>
    <w:rsid w:val="003604CE"/>
    <w:rsid w:val="00365FA6"/>
    <w:rsid w:val="00370E47"/>
    <w:rsid w:val="00371962"/>
    <w:rsid w:val="00372074"/>
    <w:rsid w:val="003742AC"/>
    <w:rsid w:val="003750FF"/>
    <w:rsid w:val="00377322"/>
    <w:rsid w:val="00377CE1"/>
    <w:rsid w:val="0038089F"/>
    <w:rsid w:val="003817BC"/>
    <w:rsid w:val="00385BF0"/>
    <w:rsid w:val="003878FD"/>
    <w:rsid w:val="003906DD"/>
    <w:rsid w:val="003939FF"/>
    <w:rsid w:val="00394FF2"/>
    <w:rsid w:val="003960E4"/>
    <w:rsid w:val="00396D58"/>
    <w:rsid w:val="003970B9"/>
    <w:rsid w:val="003A217E"/>
    <w:rsid w:val="003A2223"/>
    <w:rsid w:val="003A2A0F"/>
    <w:rsid w:val="003A34F1"/>
    <w:rsid w:val="003A3A47"/>
    <w:rsid w:val="003A3DDD"/>
    <w:rsid w:val="003A3E1F"/>
    <w:rsid w:val="003A45A1"/>
    <w:rsid w:val="003A5938"/>
    <w:rsid w:val="003A5B0A"/>
    <w:rsid w:val="003A6BAC"/>
    <w:rsid w:val="003A71B5"/>
    <w:rsid w:val="003A7EF3"/>
    <w:rsid w:val="003A7F05"/>
    <w:rsid w:val="003B09CF"/>
    <w:rsid w:val="003B159C"/>
    <w:rsid w:val="003B1842"/>
    <w:rsid w:val="003B369F"/>
    <w:rsid w:val="003B36A3"/>
    <w:rsid w:val="003B460B"/>
    <w:rsid w:val="003B5460"/>
    <w:rsid w:val="003B5FE0"/>
    <w:rsid w:val="003B603E"/>
    <w:rsid w:val="003B7FE5"/>
    <w:rsid w:val="003C11C8"/>
    <w:rsid w:val="003C20B4"/>
    <w:rsid w:val="003C2702"/>
    <w:rsid w:val="003C3DBA"/>
    <w:rsid w:val="003C55CC"/>
    <w:rsid w:val="003C5B66"/>
    <w:rsid w:val="003C5DEC"/>
    <w:rsid w:val="003C7806"/>
    <w:rsid w:val="003D109F"/>
    <w:rsid w:val="003D1C41"/>
    <w:rsid w:val="003D2478"/>
    <w:rsid w:val="003D2B81"/>
    <w:rsid w:val="003D3C45"/>
    <w:rsid w:val="003D4CFE"/>
    <w:rsid w:val="003D5B1F"/>
    <w:rsid w:val="003D5C6D"/>
    <w:rsid w:val="003E15FA"/>
    <w:rsid w:val="003E4A91"/>
    <w:rsid w:val="003E506B"/>
    <w:rsid w:val="003E55E4"/>
    <w:rsid w:val="003E74E3"/>
    <w:rsid w:val="003E7D7F"/>
    <w:rsid w:val="003F05C7"/>
    <w:rsid w:val="003F2CD4"/>
    <w:rsid w:val="003F3DE9"/>
    <w:rsid w:val="003F6BBE"/>
    <w:rsid w:val="004000E8"/>
    <w:rsid w:val="00402B43"/>
    <w:rsid w:val="00402E2B"/>
    <w:rsid w:val="0040512B"/>
    <w:rsid w:val="00405C95"/>
    <w:rsid w:val="00405CA5"/>
    <w:rsid w:val="004064F7"/>
    <w:rsid w:val="00406D4A"/>
    <w:rsid w:val="00407CD3"/>
    <w:rsid w:val="00410134"/>
    <w:rsid w:val="00410B72"/>
    <w:rsid w:val="00410F18"/>
    <w:rsid w:val="00411144"/>
    <w:rsid w:val="0041263E"/>
    <w:rsid w:val="00412FBC"/>
    <w:rsid w:val="00413AAC"/>
    <w:rsid w:val="00414BB2"/>
    <w:rsid w:val="00417B7F"/>
    <w:rsid w:val="00421105"/>
    <w:rsid w:val="004228BA"/>
    <w:rsid w:val="004231B8"/>
    <w:rsid w:val="004242F4"/>
    <w:rsid w:val="00427248"/>
    <w:rsid w:val="00435651"/>
    <w:rsid w:val="00437447"/>
    <w:rsid w:val="00441A92"/>
    <w:rsid w:val="00444F56"/>
    <w:rsid w:val="00446488"/>
    <w:rsid w:val="004517AA"/>
    <w:rsid w:val="004527D6"/>
    <w:rsid w:val="00452CAC"/>
    <w:rsid w:val="00457565"/>
    <w:rsid w:val="00457B71"/>
    <w:rsid w:val="0046371F"/>
    <w:rsid w:val="004669E2"/>
    <w:rsid w:val="00470C31"/>
    <w:rsid w:val="004734D0"/>
    <w:rsid w:val="0047556B"/>
    <w:rsid w:val="00477768"/>
    <w:rsid w:val="00487155"/>
    <w:rsid w:val="00490BB0"/>
    <w:rsid w:val="00491A68"/>
    <w:rsid w:val="00492BC5"/>
    <w:rsid w:val="004964F1"/>
    <w:rsid w:val="004A16BC"/>
    <w:rsid w:val="004A2B94"/>
    <w:rsid w:val="004A45C0"/>
    <w:rsid w:val="004A4E57"/>
    <w:rsid w:val="004A56FF"/>
    <w:rsid w:val="004B2CF1"/>
    <w:rsid w:val="004B313A"/>
    <w:rsid w:val="004B7455"/>
    <w:rsid w:val="004B7C0C"/>
    <w:rsid w:val="004C23A2"/>
    <w:rsid w:val="004C2DB9"/>
    <w:rsid w:val="004C3898"/>
    <w:rsid w:val="004D36B1"/>
    <w:rsid w:val="004D5806"/>
    <w:rsid w:val="004D7EBD"/>
    <w:rsid w:val="004E03E1"/>
    <w:rsid w:val="004E2680"/>
    <w:rsid w:val="004E28F9"/>
    <w:rsid w:val="004E39AD"/>
    <w:rsid w:val="004E462E"/>
    <w:rsid w:val="004E56DC"/>
    <w:rsid w:val="004E59EB"/>
    <w:rsid w:val="004E76F4"/>
    <w:rsid w:val="004F019D"/>
    <w:rsid w:val="004F0B4E"/>
    <w:rsid w:val="004F0B6C"/>
    <w:rsid w:val="004F2078"/>
    <w:rsid w:val="004F245E"/>
    <w:rsid w:val="004F4DA3"/>
    <w:rsid w:val="004F5128"/>
    <w:rsid w:val="004F5AF6"/>
    <w:rsid w:val="004F7BF5"/>
    <w:rsid w:val="00500633"/>
    <w:rsid w:val="00501F75"/>
    <w:rsid w:val="0050302D"/>
    <w:rsid w:val="00504890"/>
    <w:rsid w:val="00505188"/>
    <w:rsid w:val="00505AC4"/>
    <w:rsid w:val="00506557"/>
    <w:rsid w:val="0050677A"/>
    <w:rsid w:val="005108D8"/>
    <w:rsid w:val="005116F9"/>
    <w:rsid w:val="005153A7"/>
    <w:rsid w:val="005164E4"/>
    <w:rsid w:val="0051650C"/>
    <w:rsid w:val="00516C1E"/>
    <w:rsid w:val="005219CF"/>
    <w:rsid w:val="00522193"/>
    <w:rsid w:val="005267CE"/>
    <w:rsid w:val="00527110"/>
    <w:rsid w:val="00532F2D"/>
    <w:rsid w:val="00534B59"/>
    <w:rsid w:val="00536759"/>
    <w:rsid w:val="00537C62"/>
    <w:rsid w:val="00540582"/>
    <w:rsid w:val="00542C07"/>
    <w:rsid w:val="0054373A"/>
    <w:rsid w:val="00546970"/>
    <w:rsid w:val="00546B34"/>
    <w:rsid w:val="005525B5"/>
    <w:rsid w:val="00554E19"/>
    <w:rsid w:val="005607FA"/>
    <w:rsid w:val="0056121F"/>
    <w:rsid w:val="00562960"/>
    <w:rsid w:val="005646B1"/>
    <w:rsid w:val="0056596D"/>
    <w:rsid w:val="00567BB1"/>
    <w:rsid w:val="00572505"/>
    <w:rsid w:val="0057535A"/>
    <w:rsid w:val="00577532"/>
    <w:rsid w:val="00582809"/>
    <w:rsid w:val="00583762"/>
    <w:rsid w:val="005844D6"/>
    <w:rsid w:val="00585F40"/>
    <w:rsid w:val="0058798C"/>
    <w:rsid w:val="005900FA"/>
    <w:rsid w:val="005911A7"/>
    <w:rsid w:val="00592A69"/>
    <w:rsid w:val="00592EDE"/>
    <w:rsid w:val="005935A4"/>
    <w:rsid w:val="005948C2"/>
    <w:rsid w:val="00594C54"/>
    <w:rsid w:val="00595DCA"/>
    <w:rsid w:val="0059779B"/>
    <w:rsid w:val="005A0FD3"/>
    <w:rsid w:val="005A209A"/>
    <w:rsid w:val="005A2FDF"/>
    <w:rsid w:val="005A307B"/>
    <w:rsid w:val="005A5469"/>
    <w:rsid w:val="005A5B7D"/>
    <w:rsid w:val="005A662D"/>
    <w:rsid w:val="005A6A64"/>
    <w:rsid w:val="005A72C2"/>
    <w:rsid w:val="005B09B2"/>
    <w:rsid w:val="005B35D7"/>
    <w:rsid w:val="005B392A"/>
    <w:rsid w:val="005B3AA3"/>
    <w:rsid w:val="005B591A"/>
    <w:rsid w:val="005B6F83"/>
    <w:rsid w:val="005C3CDB"/>
    <w:rsid w:val="005C72CF"/>
    <w:rsid w:val="005C74FB"/>
    <w:rsid w:val="005D1602"/>
    <w:rsid w:val="005D2C14"/>
    <w:rsid w:val="005D385F"/>
    <w:rsid w:val="005E2BF2"/>
    <w:rsid w:val="005E385F"/>
    <w:rsid w:val="005E5B81"/>
    <w:rsid w:val="005F2CB1"/>
    <w:rsid w:val="005F3025"/>
    <w:rsid w:val="005F3913"/>
    <w:rsid w:val="005F618C"/>
    <w:rsid w:val="005F70BD"/>
    <w:rsid w:val="005F72E1"/>
    <w:rsid w:val="00600B36"/>
    <w:rsid w:val="00602792"/>
    <w:rsid w:val="0060283C"/>
    <w:rsid w:val="00604435"/>
    <w:rsid w:val="00604F14"/>
    <w:rsid w:val="0060613E"/>
    <w:rsid w:val="00607C36"/>
    <w:rsid w:val="00611B83"/>
    <w:rsid w:val="00612E39"/>
    <w:rsid w:val="00613257"/>
    <w:rsid w:val="00616736"/>
    <w:rsid w:val="00620A71"/>
    <w:rsid w:val="00620D80"/>
    <w:rsid w:val="006234A6"/>
    <w:rsid w:val="00623A4D"/>
    <w:rsid w:val="0062528C"/>
    <w:rsid w:val="00630001"/>
    <w:rsid w:val="006306C3"/>
    <w:rsid w:val="00630F77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B66"/>
    <w:rsid w:val="0064624E"/>
    <w:rsid w:val="0064679D"/>
    <w:rsid w:val="00650AB9"/>
    <w:rsid w:val="00650D86"/>
    <w:rsid w:val="006511CB"/>
    <w:rsid w:val="00654801"/>
    <w:rsid w:val="00655733"/>
    <w:rsid w:val="00655ACD"/>
    <w:rsid w:val="00655B7E"/>
    <w:rsid w:val="00656A92"/>
    <w:rsid w:val="00656DDE"/>
    <w:rsid w:val="006578D6"/>
    <w:rsid w:val="0066011D"/>
    <w:rsid w:val="006607C0"/>
    <w:rsid w:val="006613A6"/>
    <w:rsid w:val="006627A2"/>
    <w:rsid w:val="006634E6"/>
    <w:rsid w:val="00663AFD"/>
    <w:rsid w:val="00664A25"/>
    <w:rsid w:val="006655EE"/>
    <w:rsid w:val="00665EE9"/>
    <w:rsid w:val="00667EE7"/>
    <w:rsid w:val="006707A1"/>
    <w:rsid w:val="00670922"/>
    <w:rsid w:val="00670BE1"/>
    <w:rsid w:val="00670CE2"/>
    <w:rsid w:val="00671BF7"/>
    <w:rsid w:val="0067218F"/>
    <w:rsid w:val="006741F2"/>
    <w:rsid w:val="00674CC3"/>
    <w:rsid w:val="00675C72"/>
    <w:rsid w:val="00676239"/>
    <w:rsid w:val="006771F9"/>
    <w:rsid w:val="006776D7"/>
    <w:rsid w:val="006806ED"/>
    <w:rsid w:val="00681003"/>
    <w:rsid w:val="006817C9"/>
    <w:rsid w:val="00683ECE"/>
    <w:rsid w:val="0068665E"/>
    <w:rsid w:val="006936F7"/>
    <w:rsid w:val="00695FC2"/>
    <w:rsid w:val="00696949"/>
    <w:rsid w:val="00697052"/>
    <w:rsid w:val="006A1D6B"/>
    <w:rsid w:val="006A288B"/>
    <w:rsid w:val="006A46FB"/>
    <w:rsid w:val="006A5E28"/>
    <w:rsid w:val="006A697B"/>
    <w:rsid w:val="006A7AFF"/>
    <w:rsid w:val="006B1816"/>
    <w:rsid w:val="006B1CA1"/>
    <w:rsid w:val="006B2099"/>
    <w:rsid w:val="006B2D76"/>
    <w:rsid w:val="006B4AE6"/>
    <w:rsid w:val="006B4F9E"/>
    <w:rsid w:val="006B50CF"/>
    <w:rsid w:val="006B5CD9"/>
    <w:rsid w:val="006B6BA2"/>
    <w:rsid w:val="006C03B8"/>
    <w:rsid w:val="006C277F"/>
    <w:rsid w:val="006C3A2B"/>
    <w:rsid w:val="006C5772"/>
    <w:rsid w:val="006C5EC9"/>
    <w:rsid w:val="006C6059"/>
    <w:rsid w:val="006C7522"/>
    <w:rsid w:val="006C79F7"/>
    <w:rsid w:val="006C7F76"/>
    <w:rsid w:val="006D2D02"/>
    <w:rsid w:val="006D32B1"/>
    <w:rsid w:val="006D6F08"/>
    <w:rsid w:val="006E062C"/>
    <w:rsid w:val="006E1AB9"/>
    <w:rsid w:val="006E28B7"/>
    <w:rsid w:val="006E3310"/>
    <w:rsid w:val="006E4E39"/>
    <w:rsid w:val="006E565E"/>
    <w:rsid w:val="006E673D"/>
    <w:rsid w:val="006E73A8"/>
    <w:rsid w:val="006E76EC"/>
    <w:rsid w:val="006E7D3B"/>
    <w:rsid w:val="006F1B70"/>
    <w:rsid w:val="006F341D"/>
    <w:rsid w:val="006F3CDE"/>
    <w:rsid w:val="006F58D4"/>
    <w:rsid w:val="006F78CE"/>
    <w:rsid w:val="00700C8B"/>
    <w:rsid w:val="00700EF5"/>
    <w:rsid w:val="007011C3"/>
    <w:rsid w:val="0070346E"/>
    <w:rsid w:val="00703FB4"/>
    <w:rsid w:val="0070440E"/>
    <w:rsid w:val="00704EDB"/>
    <w:rsid w:val="00706101"/>
    <w:rsid w:val="00707072"/>
    <w:rsid w:val="00707D61"/>
    <w:rsid w:val="00710D5B"/>
    <w:rsid w:val="00712287"/>
    <w:rsid w:val="00712772"/>
    <w:rsid w:val="007148D3"/>
    <w:rsid w:val="00715B9A"/>
    <w:rsid w:val="00716C83"/>
    <w:rsid w:val="0072203E"/>
    <w:rsid w:val="00726EA6"/>
    <w:rsid w:val="00727208"/>
    <w:rsid w:val="00727680"/>
    <w:rsid w:val="00732A53"/>
    <w:rsid w:val="007348B1"/>
    <w:rsid w:val="00734EB1"/>
    <w:rsid w:val="007362A6"/>
    <w:rsid w:val="00736D7D"/>
    <w:rsid w:val="00740588"/>
    <w:rsid w:val="00740E58"/>
    <w:rsid w:val="0074154F"/>
    <w:rsid w:val="007445A0"/>
    <w:rsid w:val="0074524B"/>
    <w:rsid w:val="0074648B"/>
    <w:rsid w:val="00747680"/>
    <w:rsid w:val="00747D8B"/>
    <w:rsid w:val="00751228"/>
    <w:rsid w:val="007514E1"/>
    <w:rsid w:val="007571E1"/>
    <w:rsid w:val="007604B2"/>
    <w:rsid w:val="00765281"/>
    <w:rsid w:val="00766BAD"/>
    <w:rsid w:val="00767379"/>
    <w:rsid w:val="0076760B"/>
    <w:rsid w:val="00767A66"/>
    <w:rsid w:val="00771068"/>
    <w:rsid w:val="007730BD"/>
    <w:rsid w:val="007755F2"/>
    <w:rsid w:val="00776971"/>
    <w:rsid w:val="007772D6"/>
    <w:rsid w:val="0078177E"/>
    <w:rsid w:val="0078237C"/>
    <w:rsid w:val="0078304C"/>
    <w:rsid w:val="00783673"/>
    <w:rsid w:val="00785490"/>
    <w:rsid w:val="00785E44"/>
    <w:rsid w:val="00786403"/>
    <w:rsid w:val="00786A8F"/>
    <w:rsid w:val="007925EA"/>
    <w:rsid w:val="0079387E"/>
    <w:rsid w:val="00793CD8"/>
    <w:rsid w:val="00794047"/>
    <w:rsid w:val="00794A53"/>
    <w:rsid w:val="007951D4"/>
    <w:rsid w:val="00795C59"/>
    <w:rsid w:val="00795C92"/>
    <w:rsid w:val="00796231"/>
    <w:rsid w:val="00797774"/>
    <w:rsid w:val="007A0237"/>
    <w:rsid w:val="007A1CB3"/>
    <w:rsid w:val="007A2302"/>
    <w:rsid w:val="007A306F"/>
    <w:rsid w:val="007A43A6"/>
    <w:rsid w:val="007A58A6"/>
    <w:rsid w:val="007A6725"/>
    <w:rsid w:val="007B06C8"/>
    <w:rsid w:val="007B2FDC"/>
    <w:rsid w:val="007B3D2D"/>
    <w:rsid w:val="007B50AE"/>
    <w:rsid w:val="007B51DF"/>
    <w:rsid w:val="007C05DD"/>
    <w:rsid w:val="007C09B1"/>
    <w:rsid w:val="007C2D38"/>
    <w:rsid w:val="007C3D18"/>
    <w:rsid w:val="007C421B"/>
    <w:rsid w:val="007C5C87"/>
    <w:rsid w:val="007C60BF"/>
    <w:rsid w:val="007C6A07"/>
    <w:rsid w:val="007C6FD0"/>
    <w:rsid w:val="007C75A1"/>
    <w:rsid w:val="007C77A5"/>
    <w:rsid w:val="007D020E"/>
    <w:rsid w:val="007D04E5"/>
    <w:rsid w:val="007D2F4E"/>
    <w:rsid w:val="007D5901"/>
    <w:rsid w:val="007D7526"/>
    <w:rsid w:val="007E1FC9"/>
    <w:rsid w:val="007E2A27"/>
    <w:rsid w:val="007E4610"/>
    <w:rsid w:val="007E4715"/>
    <w:rsid w:val="007E505B"/>
    <w:rsid w:val="007E54C8"/>
    <w:rsid w:val="007E6751"/>
    <w:rsid w:val="007E6EF1"/>
    <w:rsid w:val="007E7091"/>
    <w:rsid w:val="007F0ED3"/>
    <w:rsid w:val="007F5D84"/>
    <w:rsid w:val="007F5E5D"/>
    <w:rsid w:val="00800DC4"/>
    <w:rsid w:val="00803FAE"/>
    <w:rsid w:val="00805BED"/>
    <w:rsid w:val="0080605F"/>
    <w:rsid w:val="008067BF"/>
    <w:rsid w:val="00807786"/>
    <w:rsid w:val="00810959"/>
    <w:rsid w:val="00811FCB"/>
    <w:rsid w:val="008120CF"/>
    <w:rsid w:val="0081290D"/>
    <w:rsid w:val="008158D6"/>
    <w:rsid w:val="00817196"/>
    <w:rsid w:val="00820428"/>
    <w:rsid w:val="00822A10"/>
    <w:rsid w:val="00822A76"/>
    <w:rsid w:val="008235DB"/>
    <w:rsid w:val="00823C00"/>
    <w:rsid w:val="00824901"/>
    <w:rsid w:val="00824AB4"/>
    <w:rsid w:val="00825C42"/>
    <w:rsid w:val="00825D25"/>
    <w:rsid w:val="00827D6F"/>
    <w:rsid w:val="00830E2A"/>
    <w:rsid w:val="008315CA"/>
    <w:rsid w:val="008352F4"/>
    <w:rsid w:val="00835724"/>
    <w:rsid w:val="00835C59"/>
    <w:rsid w:val="008376AC"/>
    <w:rsid w:val="00840971"/>
    <w:rsid w:val="00842C67"/>
    <w:rsid w:val="008444E8"/>
    <w:rsid w:val="00844E80"/>
    <w:rsid w:val="0084659E"/>
    <w:rsid w:val="00846FE7"/>
    <w:rsid w:val="008478CF"/>
    <w:rsid w:val="008546C6"/>
    <w:rsid w:val="00854DA9"/>
    <w:rsid w:val="00854F97"/>
    <w:rsid w:val="008564A0"/>
    <w:rsid w:val="00856911"/>
    <w:rsid w:val="00856F8B"/>
    <w:rsid w:val="0086154A"/>
    <w:rsid w:val="00864EF3"/>
    <w:rsid w:val="008677FD"/>
    <w:rsid w:val="008706D4"/>
    <w:rsid w:val="00870F8A"/>
    <w:rsid w:val="008719A4"/>
    <w:rsid w:val="00871D23"/>
    <w:rsid w:val="00872928"/>
    <w:rsid w:val="00874312"/>
    <w:rsid w:val="0087437C"/>
    <w:rsid w:val="00875259"/>
    <w:rsid w:val="00875CD7"/>
    <w:rsid w:val="00876995"/>
    <w:rsid w:val="00876B4D"/>
    <w:rsid w:val="0087770E"/>
    <w:rsid w:val="00877F18"/>
    <w:rsid w:val="00881724"/>
    <w:rsid w:val="00887BE9"/>
    <w:rsid w:val="00894A88"/>
    <w:rsid w:val="00895372"/>
    <w:rsid w:val="00895386"/>
    <w:rsid w:val="00896655"/>
    <w:rsid w:val="00896C18"/>
    <w:rsid w:val="008A21FF"/>
    <w:rsid w:val="008A2BAF"/>
    <w:rsid w:val="008A2BE7"/>
    <w:rsid w:val="008A2CE2"/>
    <w:rsid w:val="008A30AC"/>
    <w:rsid w:val="008A44B8"/>
    <w:rsid w:val="008A51A8"/>
    <w:rsid w:val="008A54C7"/>
    <w:rsid w:val="008A77D8"/>
    <w:rsid w:val="008B0483"/>
    <w:rsid w:val="008B120C"/>
    <w:rsid w:val="008B1C53"/>
    <w:rsid w:val="008B2570"/>
    <w:rsid w:val="008B51A0"/>
    <w:rsid w:val="008B592A"/>
    <w:rsid w:val="008B7B5C"/>
    <w:rsid w:val="008C0C99"/>
    <w:rsid w:val="008C0E78"/>
    <w:rsid w:val="008C174D"/>
    <w:rsid w:val="008C2017"/>
    <w:rsid w:val="008C31C0"/>
    <w:rsid w:val="008C4958"/>
    <w:rsid w:val="008C4BAA"/>
    <w:rsid w:val="008C6AE8"/>
    <w:rsid w:val="008C7573"/>
    <w:rsid w:val="008D064E"/>
    <w:rsid w:val="008D0E17"/>
    <w:rsid w:val="008D1145"/>
    <w:rsid w:val="008D34F1"/>
    <w:rsid w:val="008D39D8"/>
    <w:rsid w:val="008D5BB8"/>
    <w:rsid w:val="008D6D1A"/>
    <w:rsid w:val="008D736F"/>
    <w:rsid w:val="008E065E"/>
    <w:rsid w:val="008E0927"/>
    <w:rsid w:val="008E1909"/>
    <w:rsid w:val="008E1F63"/>
    <w:rsid w:val="008E53D7"/>
    <w:rsid w:val="008F1EAB"/>
    <w:rsid w:val="008F33DC"/>
    <w:rsid w:val="008F477F"/>
    <w:rsid w:val="008F6DF4"/>
    <w:rsid w:val="00902350"/>
    <w:rsid w:val="00902DE7"/>
    <w:rsid w:val="00903121"/>
    <w:rsid w:val="0090316E"/>
    <w:rsid w:val="0090336B"/>
    <w:rsid w:val="00904A63"/>
    <w:rsid w:val="00904DC2"/>
    <w:rsid w:val="009053AA"/>
    <w:rsid w:val="00906939"/>
    <w:rsid w:val="0091001A"/>
    <w:rsid w:val="009102F9"/>
    <w:rsid w:val="00910B7D"/>
    <w:rsid w:val="00911DFB"/>
    <w:rsid w:val="00913116"/>
    <w:rsid w:val="009139D9"/>
    <w:rsid w:val="00914AD8"/>
    <w:rsid w:val="00914DB8"/>
    <w:rsid w:val="00916079"/>
    <w:rsid w:val="00917CE9"/>
    <w:rsid w:val="00920BF2"/>
    <w:rsid w:val="00921C7C"/>
    <w:rsid w:val="00922010"/>
    <w:rsid w:val="00922344"/>
    <w:rsid w:val="00922B7B"/>
    <w:rsid w:val="00923635"/>
    <w:rsid w:val="00931929"/>
    <w:rsid w:val="00931BD9"/>
    <w:rsid w:val="00931EC0"/>
    <w:rsid w:val="009368F3"/>
    <w:rsid w:val="00936EA8"/>
    <w:rsid w:val="00937F3D"/>
    <w:rsid w:val="009407B1"/>
    <w:rsid w:val="00941208"/>
    <w:rsid w:val="00941636"/>
    <w:rsid w:val="009417AD"/>
    <w:rsid w:val="00942B8B"/>
    <w:rsid w:val="00943742"/>
    <w:rsid w:val="009442B5"/>
    <w:rsid w:val="00945167"/>
    <w:rsid w:val="00945C05"/>
    <w:rsid w:val="00946945"/>
    <w:rsid w:val="00947713"/>
    <w:rsid w:val="00950DE7"/>
    <w:rsid w:val="00951C7A"/>
    <w:rsid w:val="00953920"/>
    <w:rsid w:val="00953D47"/>
    <w:rsid w:val="00954488"/>
    <w:rsid w:val="00955F6C"/>
    <w:rsid w:val="0095681E"/>
    <w:rsid w:val="009572D4"/>
    <w:rsid w:val="00960143"/>
    <w:rsid w:val="00961921"/>
    <w:rsid w:val="00963DB3"/>
    <w:rsid w:val="0096430A"/>
    <w:rsid w:val="0096554B"/>
    <w:rsid w:val="0096584A"/>
    <w:rsid w:val="00970AB3"/>
    <w:rsid w:val="00971F08"/>
    <w:rsid w:val="0097603D"/>
    <w:rsid w:val="00976949"/>
    <w:rsid w:val="00980477"/>
    <w:rsid w:val="009812EC"/>
    <w:rsid w:val="00984A30"/>
    <w:rsid w:val="00985253"/>
    <w:rsid w:val="009853B3"/>
    <w:rsid w:val="00986D5E"/>
    <w:rsid w:val="00990630"/>
    <w:rsid w:val="00991761"/>
    <w:rsid w:val="00992FB1"/>
    <w:rsid w:val="00994DCA"/>
    <w:rsid w:val="009960EC"/>
    <w:rsid w:val="00996ABC"/>
    <w:rsid w:val="009970DD"/>
    <w:rsid w:val="009A0C26"/>
    <w:rsid w:val="009A0FBA"/>
    <w:rsid w:val="009A1601"/>
    <w:rsid w:val="009A1D5F"/>
    <w:rsid w:val="009A2BAD"/>
    <w:rsid w:val="009A462D"/>
    <w:rsid w:val="009A5CBA"/>
    <w:rsid w:val="009A7534"/>
    <w:rsid w:val="009B0790"/>
    <w:rsid w:val="009B1F30"/>
    <w:rsid w:val="009B37F1"/>
    <w:rsid w:val="009B3AC2"/>
    <w:rsid w:val="009B4DF4"/>
    <w:rsid w:val="009B564E"/>
    <w:rsid w:val="009B7C53"/>
    <w:rsid w:val="009B7E87"/>
    <w:rsid w:val="009C403E"/>
    <w:rsid w:val="009C5F68"/>
    <w:rsid w:val="009D16E6"/>
    <w:rsid w:val="009D22AD"/>
    <w:rsid w:val="009D2BC3"/>
    <w:rsid w:val="009D4FF0"/>
    <w:rsid w:val="009D6B20"/>
    <w:rsid w:val="009D703C"/>
    <w:rsid w:val="009D718F"/>
    <w:rsid w:val="009E068F"/>
    <w:rsid w:val="009E08FD"/>
    <w:rsid w:val="009E14E0"/>
    <w:rsid w:val="009E2BE9"/>
    <w:rsid w:val="009E35DB"/>
    <w:rsid w:val="009E3D71"/>
    <w:rsid w:val="009E47A3"/>
    <w:rsid w:val="009E51E1"/>
    <w:rsid w:val="009E5C57"/>
    <w:rsid w:val="009F08F3"/>
    <w:rsid w:val="009F153B"/>
    <w:rsid w:val="009F1CE8"/>
    <w:rsid w:val="009F344F"/>
    <w:rsid w:val="009F52A1"/>
    <w:rsid w:val="009F5729"/>
    <w:rsid w:val="009F6E06"/>
    <w:rsid w:val="00A03DB4"/>
    <w:rsid w:val="00A048A8"/>
    <w:rsid w:val="00A04F49"/>
    <w:rsid w:val="00A0577A"/>
    <w:rsid w:val="00A13E54"/>
    <w:rsid w:val="00A15373"/>
    <w:rsid w:val="00A15B3A"/>
    <w:rsid w:val="00A1681C"/>
    <w:rsid w:val="00A17952"/>
    <w:rsid w:val="00A17F63"/>
    <w:rsid w:val="00A2052C"/>
    <w:rsid w:val="00A2193B"/>
    <w:rsid w:val="00A23289"/>
    <w:rsid w:val="00A2351A"/>
    <w:rsid w:val="00A264A9"/>
    <w:rsid w:val="00A266D5"/>
    <w:rsid w:val="00A27785"/>
    <w:rsid w:val="00A27A86"/>
    <w:rsid w:val="00A30187"/>
    <w:rsid w:val="00A31662"/>
    <w:rsid w:val="00A33090"/>
    <w:rsid w:val="00A3418C"/>
    <w:rsid w:val="00A3448A"/>
    <w:rsid w:val="00A34CD7"/>
    <w:rsid w:val="00A36297"/>
    <w:rsid w:val="00A3721D"/>
    <w:rsid w:val="00A37895"/>
    <w:rsid w:val="00A40242"/>
    <w:rsid w:val="00A40BD4"/>
    <w:rsid w:val="00A41E2B"/>
    <w:rsid w:val="00A42559"/>
    <w:rsid w:val="00A45B74"/>
    <w:rsid w:val="00A5234A"/>
    <w:rsid w:val="00A52E1D"/>
    <w:rsid w:val="00A541D3"/>
    <w:rsid w:val="00A54ABD"/>
    <w:rsid w:val="00A55199"/>
    <w:rsid w:val="00A55595"/>
    <w:rsid w:val="00A57B76"/>
    <w:rsid w:val="00A57C49"/>
    <w:rsid w:val="00A61499"/>
    <w:rsid w:val="00A62A77"/>
    <w:rsid w:val="00A632EB"/>
    <w:rsid w:val="00A63483"/>
    <w:rsid w:val="00A63F13"/>
    <w:rsid w:val="00A657D7"/>
    <w:rsid w:val="00A660AC"/>
    <w:rsid w:val="00A66F55"/>
    <w:rsid w:val="00A676FE"/>
    <w:rsid w:val="00A67C0B"/>
    <w:rsid w:val="00A67E6C"/>
    <w:rsid w:val="00A71B99"/>
    <w:rsid w:val="00A73269"/>
    <w:rsid w:val="00A739D0"/>
    <w:rsid w:val="00A761D4"/>
    <w:rsid w:val="00A77534"/>
    <w:rsid w:val="00A77EC4"/>
    <w:rsid w:val="00A86141"/>
    <w:rsid w:val="00A86971"/>
    <w:rsid w:val="00A92879"/>
    <w:rsid w:val="00A9442A"/>
    <w:rsid w:val="00A95B58"/>
    <w:rsid w:val="00A969F4"/>
    <w:rsid w:val="00A973F8"/>
    <w:rsid w:val="00AA016F"/>
    <w:rsid w:val="00AA1ED6"/>
    <w:rsid w:val="00AA3EB7"/>
    <w:rsid w:val="00AA51D6"/>
    <w:rsid w:val="00AB0BC8"/>
    <w:rsid w:val="00AB11CA"/>
    <w:rsid w:val="00AB14D9"/>
    <w:rsid w:val="00AB2761"/>
    <w:rsid w:val="00AB4AB8"/>
    <w:rsid w:val="00AB655E"/>
    <w:rsid w:val="00AB785E"/>
    <w:rsid w:val="00AC007F"/>
    <w:rsid w:val="00AC0DDF"/>
    <w:rsid w:val="00AC2ECD"/>
    <w:rsid w:val="00AC3119"/>
    <w:rsid w:val="00AC47BD"/>
    <w:rsid w:val="00AC49FB"/>
    <w:rsid w:val="00AC5083"/>
    <w:rsid w:val="00AC5A10"/>
    <w:rsid w:val="00AD0AA3"/>
    <w:rsid w:val="00AD0E43"/>
    <w:rsid w:val="00AD174C"/>
    <w:rsid w:val="00AD3F94"/>
    <w:rsid w:val="00AD4A5A"/>
    <w:rsid w:val="00AD7D70"/>
    <w:rsid w:val="00AE01A1"/>
    <w:rsid w:val="00AE067B"/>
    <w:rsid w:val="00AE27AC"/>
    <w:rsid w:val="00AE3743"/>
    <w:rsid w:val="00AE40E0"/>
    <w:rsid w:val="00AE4DBA"/>
    <w:rsid w:val="00AE4F07"/>
    <w:rsid w:val="00AE6ED2"/>
    <w:rsid w:val="00AF1C5D"/>
    <w:rsid w:val="00AF42D7"/>
    <w:rsid w:val="00AF5D16"/>
    <w:rsid w:val="00B006FE"/>
    <w:rsid w:val="00B007CB"/>
    <w:rsid w:val="00B02AA9"/>
    <w:rsid w:val="00B02FA3"/>
    <w:rsid w:val="00B05084"/>
    <w:rsid w:val="00B05534"/>
    <w:rsid w:val="00B157F9"/>
    <w:rsid w:val="00B1588E"/>
    <w:rsid w:val="00B20116"/>
    <w:rsid w:val="00B20256"/>
    <w:rsid w:val="00B20D09"/>
    <w:rsid w:val="00B23B0B"/>
    <w:rsid w:val="00B250A1"/>
    <w:rsid w:val="00B25B29"/>
    <w:rsid w:val="00B2763F"/>
    <w:rsid w:val="00B27AAC"/>
    <w:rsid w:val="00B30929"/>
    <w:rsid w:val="00B31C09"/>
    <w:rsid w:val="00B32D3F"/>
    <w:rsid w:val="00B372AA"/>
    <w:rsid w:val="00B40445"/>
    <w:rsid w:val="00B40C47"/>
    <w:rsid w:val="00B41888"/>
    <w:rsid w:val="00B41974"/>
    <w:rsid w:val="00B4547C"/>
    <w:rsid w:val="00B45A45"/>
    <w:rsid w:val="00B45A52"/>
    <w:rsid w:val="00B46175"/>
    <w:rsid w:val="00B46563"/>
    <w:rsid w:val="00B502D6"/>
    <w:rsid w:val="00B536D1"/>
    <w:rsid w:val="00B5797A"/>
    <w:rsid w:val="00B6188F"/>
    <w:rsid w:val="00B64751"/>
    <w:rsid w:val="00B64C84"/>
    <w:rsid w:val="00B664C7"/>
    <w:rsid w:val="00B66527"/>
    <w:rsid w:val="00B705FC"/>
    <w:rsid w:val="00B70875"/>
    <w:rsid w:val="00B70B79"/>
    <w:rsid w:val="00B739F6"/>
    <w:rsid w:val="00B770B2"/>
    <w:rsid w:val="00B81A6C"/>
    <w:rsid w:val="00B82119"/>
    <w:rsid w:val="00B85DE5"/>
    <w:rsid w:val="00B86B7E"/>
    <w:rsid w:val="00B90F73"/>
    <w:rsid w:val="00B92663"/>
    <w:rsid w:val="00B93B59"/>
    <w:rsid w:val="00B9406A"/>
    <w:rsid w:val="00B96324"/>
    <w:rsid w:val="00BA2280"/>
    <w:rsid w:val="00BA2A08"/>
    <w:rsid w:val="00BA56D2"/>
    <w:rsid w:val="00BA76E0"/>
    <w:rsid w:val="00BB1A95"/>
    <w:rsid w:val="00BB23C5"/>
    <w:rsid w:val="00BB2A25"/>
    <w:rsid w:val="00BB2AFB"/>
    <w:rsid w:val="00BB4FDE"/>
    <w:rsid w:val="00BB51E9"/>
    <w:rsid w:val="00BB6C5C"/>
    <w:rsid w:val="00BC0100"/>
    <w:rsid w:val="00BC0FDC"/>
    <w:rsid w:val="00BC190F"/>
    <w:rsid w:val="00BC3053"/>
    <w:rsid w:val="00BC404B"/>
    <w:rsid w:val="00BC4D2E"/>
    <w:rsid w:val="00BC6E0F"/>
    <w:rsid w:val="00BC748B"/>
    <w:rsid w:val="00BD02BA"/>
    <w:rsid w:val="00BD2D8F"/>
    <w:rsid w:val="00BD313B"/>
    <w:rsid w:val="00BD48AC"/>
    <w:rsid w:val="00BD5F1A"/>
    <w:rsid w:val="00BD5F8B"/>
    <w:rsid w:val="00BE1234"/>
    <w:rsid w:val="00BE2FA6"/>
    <w:rsid w:val="00BE333F"/>
    <w:rsid w:val="00BE42A5"/>
    <w:rsid w:val="00BE5295"/>
    <w:rsid w:val="00BE546D"/>
    <w:rsid w:val="00BE692A"/>
    <w:rsid w:val="00BE7406"/>
    <w:rsid w:val="00BE7603"/>
    <w:rsid w:val="00BF0CC3"/>
    <w:rsid w:val="00BF0E08"/>
    <w:rsid w:val="00BF3279"/>
    <w:rsid w:val="00BF37EA"/>
    <w:rsid w:val="00BF74C7"/>
    <w:rsid w:val="00BF7AFC"/>
    <w:rsid w:val="00C00761"/>
    <w:rsid w:val="00C015F1"/>
    <w:rsid w:val="00C01F33"/>
    <w:rsid w:val="00C02CC6"/>
    <w:rsid w:val="00C040F7"/>
    <w:rsid w:val="00C041B0"/>
    <w:rsid w:val="00C044AB"/>
    <w:rsid w:val="00C04561"/>
    <w:rsid w:val="00C05706"/>
    <w:rsid w:val="00C07377"/>
    <w:rsid w:val="00C10478"/>
    <w:rsid w:val="00C12107"/>
    <w:rsid w:val="00C14D4B"/>
    <w:rsid w:val="00C14F91"/>
    <w:rsid w:val="00C154BB"/>
    <w:rsid w:val="00C16F22"/>
    <w:rsid w:val="00C17E10"/>
    <w:rsid w:val="00C17EDE"/>
    <w:rsid w:val="00C20B11"/>
    <w:rsid w:val="00C21969"/>
    <w:rsid w:val="00C24345"/>
    <w:rsid w:val="00C258B2"/>
    <w:rsid w:val="00C2632E"/>
    <w:rsid w:val="00C279B5"/>
    <w:rsid w:val="00C27C45"/>
    <w:rsid w:val="00C31C76"/>
    <w:rsid w:val="00C32653"/>
    <w:rsid w:val="00C3359A"/>
    <w:rsid w:val="00C34B1C"/>
    <w:rsid w:val="00C3719D"/>
    <w:rsid w:val="00C3758D"/>
    <w:rsid w:val="00C43C85"/>
    <w:rsid w:val="00C45BF1"/>
    <w:rsid w:val="00C46482"/>
    <w:rsid w:val="00C50BA2"/>
    <w:rsid w:val="00C53D57"/>
    <w:rsid w:val="00C54995"/>
    <w:rsid w:val="00C54D41"/>
    <w:rsid w:val="00C556B8"/>
    <w:rsid w:val="00C60783"/>
    <w:rsid w:val="00C6126E"/>
    <w:rsid w:val="00C63FB0"/>
    <w:rsid w:val="00C64672"/>
    <w:rsid w:val="00C656B9"/>
    <w:rsid w:val="00C666A4"/>
    <w:rsid w:val="00C70697"/>
    <w:rsid w:val="00C72EF4"/>
    <w:rsid w:val="00C7434F"/>
    <w:rsid w:val="00C75D2F"/>
    <w:rsid w:val="00C767BE"/>
    <w:rsid w:val="00C76E3C"/>
    <w:rsid w:val="00C81568"/>
    <w:rsid w:val="00C83050"/>
    <w:rsid w:val="00C844DA"/>
    <w:rsid w:val="00C847AC"/>
    <w:rsid w:val="00C847AF"/>
    <w:rsid w:val="00C85B61"/>
    <w:rsid w:val="00C9027A"/>
    <w:rsid w:val="00C9068E"/>
    <w:rsid w:val="00C91E43"/>
    <w:rsid w:val="00C93C4B"/>
    <w:rsid w:val="00C944AB"/>
    <w:rsid w:val="00C95B40"/>
    <w:rsid w:val="00CA1ED8"/>
    <w:rsid w:val="00CA2078"/>
    <w:rsid w:val="00CA2C6E"/>
    <w:rsid w:val="00CA3557"/>
    <w:rsid w:val="00CA3FE9"/>
    <w:rsid w:val="00CB0BA2"/>
    <w:rsid w:val="00CB19D1"/>
    <w:rsid w:val="00CB1F63"/>
    <w:rsid w:val="00CB459F"/>
    <w:rsid w:val="00CB45BF"/>
    <w:rsid w:val="00CB5034"/>
    <w:rsid w:val="00CB7170"/>
    <w:rsid w:val="00CC040E"/>
    <w:rsid w:val="00CC111F"/>
    <w:rsid w:val="00CC2011"/>
    <w:rsid w:val="00CC2FC5"/>
    <w:rsid w:val="00CC3EA0"/>
    <w:rsid w:val="00CC4C55"/>
    <w:rsid w:val="00CC587C"/>
    <w:rsid w:val="00CC7B45"/>
    <w:rsid w:val="00CD1188"/>
    <w:rsid w:val="00CD2ED1"/>
    <w:rsid w:val="00CD337B"/>
    <w:rsid w:val="00CD3F5D"/>
    <w:rsid w:val="00CD6330"/>
    <w:rsid w:val="00CE0424"/>
    <w:rsid w:val="00CE2993"/>
    <w:rsid w:val="00CE32C3"/>
    <w:rsid w:val="00CE57B3"/>
    <w:rsid w:val="00CE7561"/>
    <w:rsid w:val="00CE7CB3"/>
    <w:rsid w:val="00CF0E7E"/>
    <w:rsid w:val="00CF1354"/>
    <w:rsid w:val="00CF3B1F"/>
    <w:rsid w:val="00CF3BF6"/>
    <w:rsid w:val="00CF3EC6"/>
    <w:rsid w:val="00CF4011"/>
    <w:rsid w:val="00CF5920"/>
    <w:rsid w:val="00CF625B"/>
    <w:rsid w:val="00CF687E"/>
    <w:rsid w:val="00CF74C9"/>
    <w:rsid w:val="00D0349B"/>
    <w:rsid w:val="00D03E51"/>
    <w:rsid w:val="00D074CE"/>
    <w:rsid w:val="00D10249"/>
    <w:rsid w:val="00D115C3"/>
    <w:rsid w:val="00D11897"/>
    <w:rsid w:val="00D13135"/>
    <w:rsid w:val="00D13E4E"/>
    <w:rsid w:val="00D14E52"/>
    <w:rsid w:val="00D16960"/>
    <w:rsid w:val="00D16E35"/>
    <w:rsid w:val="00D20EF3"/>
    <w:rsid w:val="00D2339B"/>
    <w:rsid w:val="00D239A7"/>
    <w:rsid w:val="00D23E27"/>
    <w:rsid w:val="00D23F47"/>
    <w:rsid w:val="00D24E20"/>
    <w:rsid w:val="00D304E1"/>
    <w:rsid w:val="00D33BC8"/>
    <w:rsid w:val="00D34CC0"/>
    <w:rsid w:val="00D36E71"/>
    <w:rsid w:val="00D37D87"/>
    <w:rsid w:val="00D40B33"/>
    <w:rsid w:val="00D40D6E"/>
    <w:rsid w:val="00D4318F"/>
    <w:rsid w:val="00D4331D"/>
    <w:rsid w:val="00D438BF"/>
    <w:rsid w:val="00D440F8"/>
    <w:rsid w:val="00D44E79"/>
    <w:rsid w:val="00D47099"/>
    <w:rsid w:val="00D50F97"/>
    <w:rsid w:val="00D51B8A"/>
    <w:rsid w:val="00D546FF"/>
    <w:rsid w:val="00D55AD5"/>
    <w:rsid w:val="00D5609B"/>
    <w:rsid w:val="00D572E8"/>
    <w:rsid w:val="00D576CA"/>
    <w:rsid w:val="00D61AF5"/>
    <w:rsid w:val="00D652B5"/>
    <w:rsid w:val="00D66155"/>
    <w:rsid w:val="00D67D91"/>
    <w:rsid w:val="00D7015C"/>
    <w:rsid w:val="00D708B0"/>
    <w:rsid w:val="00D73712"/>
    <w:rsid w:val="00D746AD"/>
    <w:rsid w:val="00D75413"/>
    <w:rsid w:val="00D775D1"/>
    <w:rsid w:val="00D77B1D"/>
    <w:rsid w:val="00D8021F"/>
    <w:rsid w:val="00D80383"/>
    <w:rsid w:val="00D80EE6"/>
    <w:rsid w:val="00D823C6"/>
    <w:rsid w:val="00D828FB"/>
    <w:rsid w:val="00D86AC6"/>
    <w:rsid w:val="00D86CA3"/>
    <w:rsid w:val="00D86DF1"/>
    <w:rsid w:val="00D871CE"/>
    <w:rsid w:val="00D905BA"/>
    <w:rsid w:val="00D9196D"/>
    <w:rsid w:val="00D92982"/>
    <w:rsid w:val="00D94C60"/>
    <w:rsid w:val="00D95BA7"/>
    <w:rsid w:val="00D97D74"/>
    <w:rsid w:val="00DA1588"/>
    <w:rsid w:val="00DA305E"/>
    <w:rsid w:val="00DA3FF2"/>
    <w:rsid w:val="00DA5417"/>
    <w:rsid w:val="00DA56E8"/>
    <w:rsid w:val="00DA6D0A"/>
    <w:rsid w:val="00DB0A9F"/>
    <w:rsid w:val="00DB2C20"/>
    <w:rsid w:val="00DB377D"/>
    <w:rsid w:val="00DB6003"/>
    <w:rsid w:val="00DB7552"/>
    <w:rsid w:val="00DC1A6F"/>
    <w:rsid w:val="00DC2D36"/>
    <w:rsid w:val="00DC53EF"/>
    <w:rsid w:val="00DD43EB"/>
    <w:rsid w:val="00DE5608"/>
    <w:rsid w:val="00DE58D0"/>
    <w:rsid w:val="00DE654F"/>
    <w:rsid w:val="00DE7477"/>
    <w:rsid w:val="00DE7ADC"/>
    <w:rsid w:val="00DF0B6E"/>
    <w:rsid w:val="00DF0D72"/>
    <w:rsid w:val="00DF15E0"/>
    <w:rsid w:val="00DF1FEC"/>
    <w:rsid w:val="00DF2353"/>
    <w:rsid w:val="00DF37A0"/>
    <w:rsid w:val="00E00B5D"/>
    <w:rsid w:val="00E00E23"/>
    <w:rsid w:val="00E02B51"/>
    <w:rsid w:val="00E0566C"/>
    <w:rsid w:val="00E06A2E"/>
    <w:rsid w:val="00E06FCE"/>
    <w:rsid w:val="00E076C9"/>
    <w:rsid w:val="00E10D75"/>
    <w:rsid w:val="00E110E7"/>
    <w:rsid w:val="00E11B20"/>
    <w:rsid w:val="00E13219"/>
    <w:rsid w:val="00E15CE3"/>
    <w:rsid w:val="00E17FA2"/>
    <w:rsid w:val="00E220B0"/>
    <w:rsid w:val="00E22330"/>
    <w:rsid w:val="00E26D0B"/>
    <w:rsid w:val="00E30B5A"/>
    <w:rsid w:val="00E3123D"/>
    <w:rsid w:val="00E31461"/>
    <w:rsid w:val="00E31D43"/>
    <w:rsid w:val="00E32141"/>
    <w:rsid w:val="00E32608"/>
    <w:rsid w:val="00E34188"/>
    <w:rsid w:val="00E34B6E"/>
    <w:rsid w:val="00E35559"/>
    <w:rsid w:val="00E357C5"/>
    <w:rsid w:val="00E3723A"/>
    <w:rsid w:val="00E37860"/>
    <w:rsid w:val="00E40703"/>
    <w:rsid w:val="00E439F4"/>
    <w:rsid w:val="00E446F1"/>
    <w:rsid w:val="00E44795"/>
    <w:rsid w:val="00E46886"/>
    <w:rsid w:val="00E47AEF"/>
    <w:rsid w:val="00E50A78"/>
    <w:rsid w:val="00E53B75"/>
    <w:rsid w:val="00E54210"/>
    <w:rsid w:val="00E54E3B"/>
    <w:rsid w:val="00E57565"/>
    <w:rsid w:val="00E61270"/>
    <w:rsid w:val="00E61903"/>
    <w:rsid w:val="00E63838"/>
    <w:rsid w:val="00E64434"/>
    <w:rsid w:val="00E65C34"/>
    <w:rsid w:val="00E66F8C"/>
    <w:rsid w:val="00E67C51"/>
    <w:rsid w:val="00E70509"/>
    <w:rsid w:val="00E70D53"/>
    <w:rsid w:val="00E71742"/>
    <w:rsid w:val="00E72593"/>
    <w:rsid w:val="00E72EFC"/>
    <w:rsid w:val="00E7316F"/>
    <w:rsid w:val="00E75084"/>
    <w:rsid w:val="00E758EC"/>
    <w:rsid w:val="00E77C0F"/>
    <w:rsid w:val="00E80EFE"/>
    <w:rsid w:val="00E81C5F"/>
    <w:rsid w:val="00E8234C"/>
    <w:rsid w:val="00E823C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01A"/>
    <w:rsid w:val="00EA0FC5"/>
    <w:rsid w:val="00EA1D1D"/>
    <w:rsid w:val="00EA3442"/>
    <w:rsid w:val="00EA363B"/>
    <w:rsid w:val="00EA7A41"/>
    <w:rsid w:val="00EB077B"/>
    <w:rsid w:val="00EB103A"/>
    <w:rsid w:val="00EB4EA2"/>
    <w:rsid w:val="00EB7052"/>
    <w:rsid w:val="00EC27C6"/>
    <w:rsid w:val="00EC28E6"/>
    <w:rsid w:val="00EC348A"/>
    <w:rsid w:val="00EC4207"/>
    <w:rsid w:val="00EC5653"/>
    <w:rsid w:val="00EC71CE"/>
    <w:rsid w:val="00ED1006"/>
    <w:rsid w:val="00ED50CE"/>
    <w:rsid w:val="00ED7A53"/>
    <w:rsid w:val="00EE12F3"/>
    <w:rsid w:val="00EE26E4"/>
    <w:rsid w:val="00EE3EC3"/>
    <w:rsid w:val="00EE47EC"/>
    <w:rsid w:val="00EE6C59"/>
    <w:rsid w:val="00EF18FE"/>
    <w:rsid w:val="00EF37D0"/>
    <w:rsid w:val="00EF5787"/>
    <w:rsid w:val="00EF5C8F"/>
    <w:rsid w:val="00EF60D0"/>
    <w:rsid w:val="00EF661A"/>
    <w:rsid w:val="00EF6795"/>
    <w:rsid w:val="00EF7DD4"/>
    <w:rsid w:val="00F000DC"/>
    <w:rsid w:val="00F011FF"/>
    <w:rsid w:val="00F0170D"/>
    <w:rsid w:val="00F01995"/>
    <w:rsid w:val="00F03928"/>
    <w:rsid w:val="00F051E9"/>
    <w:rsid w:val="00F0528D"/>
    <w:rsid w:val="00F052C1"/>
    <w:rsid w:val="00F064FD"/>
    <w:rsid w:val="00F06C67"/>
    <w:rsid w:val="00F06DFD"/>
    <w:rsid w:val="00F071D1"/>
    <w:rsid w:val="00F07533"/>
    <w:rsid w:val="00F10629"/>
    <w:rsid w:val="00F10AB2"/>
    <w:rsid w:val="00F15FA5"/>
    <w:rsid w:val="00F17CEE"/>
    <w:rsid w:val="00F209B7"/>
    <w:rsid w:val="00F222C9"/>
    <w:rsid w:val="00F2376F"/>
    <w:rsid w:val="00F243D8"/>
    <w:rsid w:val="00F30828"/>
    <w:rsid w:val="00F30FF0"/>
    <w:rsid w:val="00F313D6"/>
    <w:rsid w:val="00F364F7"/>
    <w:rsid w:val="00F36F11"/>
    <w:rsid w:val="00F40F0C"/>
    <w:rsid w:val="00F41BAF"/>
    <w:rsid w:val="00F4350B"/>
    <w:rsid w:val="00F44453"/>
    <w:rsid w:val="00F45EC4"/>
    <w:rsid w:val="00F4766C"/>
    <w:rsid w:val="00F507D1"/>
    <w:rsid w:val="00F519CE"/>
    <w:rsid w:val="00F519F3"/>
    <w:rsid w:val="00F51ADA"/>
    <w:rsid w:val="00F524E1"/>
    <w:rsid w:val="00F52F53"/>
    <w:rsid w:val="00F560CB"/>
    <w:rsid w:val="00F607C5"/>
    <w:rsid w:val="00F60DEA"/>
    <w:rsid w:val="00F6302A"/>
    <w:rsid w:val="00F64C2B"/>
    <w:rsid w:val="00F651BE"/>
    <w:rsid w:val="00F658FF"/>
    <w:rsid w:val="00F679BF"/>
    <w:rsid w:val="00F67F53"/>
    <w:rsid w:val="00F7018F"/>
    <w:rsid w:val="00F703BE"/>
    <w:rsid w:val="00F719A7"/>
    <w:rsid w:val="00F71A2D"/>
    <w:rsid w:val="00F71F69"/>
    <w:rsid w:val="00F72B72"/>
    <w:rsid w:val="00F73E0B"/>
    <w:rsid w:val="00F74BB9"/>
    <w:rsid w:val="00F75582"/>
    <w:rsid w:val="00F7579A"/>
    <w:rsid w:val="00F76EFA"/>
    <w:rsid w:val="00F804BE"/>
    <w:rsid w:val="00F817CE"/>
    <w:rsid w:val="00F8191E"/>
    <w:rsid w:val="00F83B7D"/>
    <w:rsid w:val="00F8456C"/>
    <w:rsid w:val="00F859D8"/>
    <w:rsid w:val="00F868F5"/>
    <w:rsid w:val="00F87277"/>
    <w:rsid w:val="00F9056A"/>
    <w:rsid w:val="00F90F8D"/>
    <w:rsid w:val="00F91B3A"/>
    <w:rsid w:val="00F925B9"/>
    <w:rsid w:val="00F92782"/>
    <w:rsid w:val="00F92FAA"/>
    <w:rsid w:val="00F93AA9"/>
    <w:rsid w:val="00F94E09"/>
    <w:rsid w:val="00F96985"/>
    <w:rsid w:val="00F96E69"/>
    <w:rsid w:val="00F97838"/>
    <w:rsid w:val="00F97F73"/>
    <w:rsid w:val="00FA068C"/>
    <w:rsid w:val="00FA2BB3"/>
    <w:rsid w:val="00FA3FE5"/>
    <w:rsid w:val="00FB00ED"/>
    <w:rsid w:val="00FB25A4"/>
    <w:rsid w:val="00FB3CB0"/>
    <w:rsid w:val="00FB4C80"/>
    <w:rsid w:val="00FB561C"/>
    <w:rsid w:val="00FB5AB1"/>
    <w:rsid w:val="00FB6A6A"/>
    <w:rsid w:val="00FC0D35"/>
    <w:rsid w:val="00FC2D1E"/>
    <w:rsid w:val="00FC519D"/>
    <w:rsid w:val="00FC5529"/>
    <w:rsid w:val="00FC7429"/>
    <w:rsid w:val="00FC76ED"/>
    <w:rsid w:val="00FD07F6"/>
    <w:rsid w:val="00FD1EC8"/>
    <w:rsid w:val="00FD2623"/>
    <w:rsid w:val="00FD47ED"/>
    <w:rsid w:val="00FD5775"/>
    <w:rsid w:val="00FD74DB"/>
    <w:rsid w:val="00FD7660"/>
    <w:rsid w:val="00FE0655"/>
    <w:rsid w:val="00FE10DA"/>
    <w:rsid w:val="00FE2365"/>
    <w:rsid w:val="00FE2FFA"/>
    <w:rsid w:val="00FE3C9D"/>
    <w:rsid w:val="00FE4A48"/>
    <w:rsid w:val="00FE4C7B"/>
    <w:rsid w:val="00FE7336"/>
    <w:rsid w:val="00FE787C"/>
    <w:rsid w:val="00FF027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698AA45"/>
  <w15:chartTrackingRefBased/>
  <w15:docId w15:val="{E098156A-44C6-40AF-AEAB-19D644C21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299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150"/>
    </w:rPr>
  </w:style>
  <w:style w:type="paragraph" w:styleId="Heading1">
    <w:name w:val="heading 1"/>
    <w:next w:val="Normal"/>
    <w:link w:val="Heading1Char"/>
    <w:qFormat/>
    <w:rsid w:val="002606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06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06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06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06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06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06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06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06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E29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2993"/>
  </w:style>
  <w:style w:type="paragraph" w:styleId="TOC8">
    <w:name w:val="toc 8"/>
    <w:basedOn w:val="TOC1"/>
    <w:semiHidden/>
    <w:rsid w:val="002606C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06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606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06C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06C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06C2"/>
    <w:pPr>
      <w:ind w:left="1418" w:hanging="1418"/>
    </w:pPr>
  </w:style>
  <w:style w:type="paragraph" w:styleId="TOC3">
    <w:name w:val="toc 3"/>
    <w:basedOn w:val="TOC2"/>
    <w:semiHidden/>
    <w:rsid w:val="002606C2"/>
    <w:pPr>
      <w:ind w:left="1134" w:hanging="1134"/>
    </w:pPr>
  </w:style>
  <w:style w:type="paragraph" w:styleId="TOC2">
    <w:name w:val="toc 2"/>
    <w:basedOn w:val="TOC1"/>
    <w:semiHidden/>
    <w:rsid w:val="002606C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06C2"/>
    <w:pPr>
      <w:ind w:left="284"/>
    </w:pPr>
  </w:style>
  <w:style w:type="paragraph" w:styleId="Index1">
    <w:name w:val="index 1"/>
    <w:basedOn w:val="Normal"/>
    <w:semiHidden/>
    <w:rsid w:val="002606C2"/>
    <w:pPr>
      <w:keepLines/>
    </w:pPr>
  </w:style>
  <w:style w:type="paragraph" w:styleId="DocumentMap">
    <w:name w:val="Document Map"/>
    <w:basedOn w:val="Normal"/>
    <w:semiHidden/>
    <w:rsid w:val="002606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06C2"/>
    <w:pPr>
      <w:ind w:left="851"/>
    </w:pPr>
  </w:style>
  <w:style w:type="paragraph" w:styleId="ListNumber">
    <w:name w:val="List Number"/>
    <w:basedOn w:val="List"/>
    <w:rsid w:val="002606C2"/>
  </w:style>
  <w:style w:type="paragraph" w:styleId="List">
    <w:name w:val="List"/>
    <w:basedOn w:val="Normal"/>
    <w:rsid w:val="002606C2"/>
    <w:pPr>
      <w:ind w:left="568" w:hanging="284"/>
    </w:pPr>
  </w:style>
  <w:style w:type="paragraph" w:styleId="Header">
    <w:name w:val="header"/>
    <w:rsid w:val="00260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06C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06C2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06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06C2"/>
    <w:pPr>
      <w:ind w:left="1418" w:hanging="1418"/>
    </w:pPr>
  </w:style>
  <w:style w:type="paragraph" w:styleId="TOC6">
    <w:name w:val="toc 6"/>
    <w:basedOn w:val="TOC5"/>
    <w:next w:val="Normal"/>
    <w:semiHidden/>
    <w:rsid w:val="002606C2"/>
    <w:pPr>
      <w:ind w:left="1985" w:hanging="1985"/>
    </w:pPr>
  </w:style>
  <w:style w:type="paragraph" w:styleId="TOC7">
    <w:name w:val="toc 7"/>
    <w:basedOn w:val="TOC6"/>
    <w:next w:val="Normal"/>
    <w:semiHidden/>
    <w:rsid w:val="002606C2"/>
    <w:pPr>
      <w:ind w:left="2268" w:hanging="2268"/>
    </w:pPr>
  </w:style>
  <w:style w:type="paragraph" w:styleId="ListBullet2">
    <w:name w:val="List Bullet 2"/>
    <w:basedOn w:val="ListBullet"/>
    <w:rsid w:val="002606C2"/>
    <w:pPr>
      <w:numPr>
        <w:numId w:val="6"/>
      </w:numPr>
    </w:pPr>
  </w:style>
  <w:style w:type="paragraph" w:styleId="ListBullet">
    <w:name w:val="List Bullet"/>
    <w:basedOn w:val="BodyText"/>
    <w:rsid w:val="002606C2"/>
    <w:pPr>
      <w:numPr>
        <w:numId w:val="5"/>
      </w:numPr>
    </w:pPr>
  </w:style>
  <w:style w:type="paragraph" w:styleId="ListBullet3">
    <w:name w:val="List Bullet 3"/>
    <w:basedOn w:val="ListBullet2"/>
    <w:rsid w:val="002606C2"/>
    <w:pPr>
      <w:numPr>
        <w:numId w:val="7"/>
      </w:numPr>
    </w:pPr>
  </w:style>
  <w:style w:type="paragraph" w:customStyle="1" w:styleId="EQ">
    <w:name w:val="EQ"/>
    <w:basedOn w:val="Normal"/>
    <w:next w:val="Normal"/>
    <w:rsid w:val="002606C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06C2"/>
    <w:pPr>
      <w:ind w:left="851"/>
    </w:pPr>
  </w:style>
  <w:style w:type="paragraph" w:styleId="List3">
    <w:name w:val="List 3"/>
    <w:basedOn w:val="List2"/>
    <w:rsid w:val="002606C2"/>
    <w:pPr>
      <w:ind w:left="1135"/>
    </w:pPr>
  </w:style>
  <w:style w:type="paragraph" w:styleId="List4">
    <w:name w:val="List 4"/>
    <w:basedOn w:val="List3"/>
    <w:rsid w:val="002606C2"/>
    <w:pPr>
      <w:ind w:left="1418"/>
    </w:pPr>
  </w:style>
  <w:style w:type="paragraph" w:styleId="List5">
    <w:name w:val="List 5"/>
    <w:basedOn w:val="List4"/>
    <w:rsid w:val="002606C2"/>
    <w:pPr>
      <w:ind w:left="1702"/>
    </w:pPr>
  </w:style>
  <w:style w:type="paragraph" w:customStyle="1" w:styleId="EditorsNote">
    <w:name w:val="Editor's Note"/>
    <w:basedOn w:val="Normal"/>
    <w:rsid w:val="002606C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06C2"/>
    <w:pPr>
      <w:numPr>
        <w:numId w:val="8"/>
      </w:numPr>
    </w:pPr>
  </w:style>
  <w:style w:type="paragraph" w:styleId="ListBullet5">
    <w:name w:val="List Bullet 5"/>
    <w:basedOn w:val="ListBullet4"/>
    <w:rsid w:val="002606C2"/>
    <w:pPr>
      <w:numPr>
        <w:numId w:val="4"/>
      </w:numPr>
    </w:pPr>
  </w:style>
  <w:style w:type="paragraph" w:styleId="Footer">
    <w:name w:val="footer"/>
    <w:basedOn w:val="Header"/>
    <w:semiHidden/>
    <w:rsid w:val="002606C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606C2"/>
    <w:pPr>
      <w:numPr>
        <w:numId w:val="2"/>
      </w:numPr>
    </w:pPr>
  </w:style>
  <w:style w:type="paragraph" w:styleId="BalloonText">
    <w:name w:val="Balloon Text"/>
    <w:basedOn w:val="Normal"/>
    <w:semiHidden/>
    <w:rsid w:val="002606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06C2"/>
  </w:style>
  <w:style w:type="paragraph" w:styleId="BodyText">
    <w:name w:val="Body Text"/>
    <w:basedOn w:val="Normal"/>
    <w:link w:val="BodyTextChar"/>
    <w:rsid w:val="002606C2"/>
  </w:style>
  <w:style w:type="character" w:styleId="Hyperlink">
    <w:name w:val="Hyperlink"/>
    <w:uiPriority w:val="99"/>
    <w:rsid w:val="002606C2"/>
    <w:rPr>
      <w:color w:val="0000FF"/>
      <w:u w:val="single"/>
      <w:lang w:val="en-GB"/>
    </w:rPr>
  </w:style>
  <w:style w:type="character" w:styleId="FollowedHyperlink">
    <w:name w:val="FollowedHyperlink"/>
    <w:semiHidden/>
    <w:rsid w:val="002606C2"/>
    <w:rPr>
      <w:color w:val="FF0000"/>
      <w:u w:val="single"/>
    </w:rPr>
  </w:style>
  <w:style w:type="character" w:styleId="CommentReference">
    <w:name w:val="annotation reference"/>
    <w:semiHidden/>
    <w:rsid w:val="002606C2"/>
    <w:rPr>
      <w:sz w:val="16"/>
      <w:szCs w:val="16"/>
    </w:rPr>
  </w:style>
  <w:style w:type="paragraph" w:styleId="CommentText">
    <w:name w:val="annotation text"/>
    <w:basedOn w:val="Normal"/>
    <w:semiHidden/>
    <w:rsid w:val="002606C2"/>
  </w:style>
  <w:style w:type="paragraph" w:styleId="CommentSubject">
    <w:name w:val="annotation subject"/>
    <w:basedOn w:val="CommentText"/>
    <w:next w:val="CommentText"/>
    <w:semiHidden/>
    <w:rsid w:val="002606C2"/>
    <w:rPr>
      <w:b/>
      <w:bCs/>
    </w:rPr>
  </w:style>
  <w:style w:type="character" w:customStyle="1" w:styleId="Heading1Char">
    <w:name w:val="Heading 1 Char"/>
    <w:link w:val="Heading1"/>
    <w:rsid w:val="002606C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606C2"/>
    <w:pPr>
      <w:spacing w:after="180"/>
    </w:pPr>
  </w:style>
  <w:style w:type="paragraph" w:customStyle="1" w:styleId="B2">
    <w:name w:val="B2"/>
    <w:basedOn w:val="List2"/>
    <w:link w:val="B2Char"/>
    <w:rsid w:val="002606C2"/>
    <w:pPr>
      <w:spacing w:after="180"/>
    </w:pPr>
  </w:style>
  <w:style w:type="paragraph" w:customStyle="1" w:styleId="B3">
    <w:name w:val="B3"/>
    <w:basedOn w:val="List3"/>
    <w:rsid w:val="002606C2"/>
    <w:pPr>
      <w:spacing w:after="180"/>
    </w:pPr>
  </w:style>
  <w:style w:type="paragraph" w:customStyle="1" w:styleId="B4">
    <w:name w:val="B4"/>
    <w:basedOn w:val="List4"/>
    <w:rsid w:val="002606C2"/>
    <w:pPr>
      <w:spacing w:after="180"/>
    </w:pPr>
  </w:style>
  <w:style w:type="paragraph" w:customStyle="1" w:styleId="Proposal">
    <w:name w:val="Proposal"/>
    <w:basedOn w:val="Normal"/>
    <w:rsid w:val="002606C2"/>
    <w:pPr>
      <w:numPr>
        <w:numId w:val="2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606C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06C2"/>
    <w:pPr>
      <w:spacing w:after="180"/>
    </w:pPr>
  </w:style>
  <w:style w:type="paragraph" w:customStyle="1" w:styleId="EX">
    <w:name w:val="EX"/>
    <w:basedOn w:val="Normal"/>
    <w:rsid w:val="002606C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06C2"/>
    <w:pPr>
      <w:spacing w:after="0"/>
    </w:pPr>
  </w:style>
  <w:style w:type="paragraph" w:customStyle="1" w:styleId="TAL">
    <w:name w:val="TAL"/>
    <w:basedOn w:val="Normal"/>
    <w:link w:val="TALCar"/>
    <w:rsid w:val="002606C2"/>
    <w:pPr>
      <w:keepNext/>
      <w:keepLines/>
    </w:pPr>
    <w:rPr>
      <w:sz w:val="18"/>
    </w:rPr>
  </w:style>
  <w:style w:type="paragraph" w:customStyle="1" w:styleId="TAC">
    <w:name w:val="TAC"/>
    <w:basedOn w:val="TAL"/>
    <w:rsid w:val="002606C2"/>
    <w:pPr>
      <w:jc w:val="center"/>
    </w:pPr>
  </w:style>
  <w:style w:type="paragraph" w:customStyle="1" w:styleId="TAH">
    <w:name w:val="TAH"/>
    <w:basedOn w:val="TAC"/>
    <w:link w:val="TAHCar"/>
    <w:rsid w:val="002606C2"/>
    <w:rPr>
      <w:b/>
    </w:rPr>
  </w:style>
  <w:style w:type="paragraph" w:customStyle="1" w:styleId="TAN">
    <w:name w:val="TAN"/>
    <w:basedOn w:val="TAL"/>
    <w:rsid w:val="002606C2"/>
    <w:pPr>
      <w:ind w:left="851" w:hanging="851"/>
    </w:pPr>
  </w:style>
  <w:style w:type="paragraph" w:customStyle="1" w:styleId="TAR">
    <w:name w:val="TAR"/>
    <w:basedOn w:val="TAL"/>
    <w:rsid w:val="002606C2"/>
    <w:pPr>
      <w:jc w:val="right"/>
    </w:pPr>
  </w:style>
  <w:style w:type="paragraph" w:customStyle="1" w:styleId="TH">
    <w:name w:val="TH"/>
    <w:basedOn w:val="Normal"/>
    <w:link w:val="THChar"/>
    <w:rsid w:val="002606C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06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06C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0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0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0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0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06C2"/>
  </w:style>
  <w:style w:type="paragraph" w:customStyle="1" w:styleId="ZH">
    <w:name w:val="ZH"/>
    <w:rsid w:val="00260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0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06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0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06C2"/>
    <w:pPr>
      <w:framePr w:wrap="notBeside" w:y="16161"/>
    </w:pPr>
  </w:style>
  <w:style w:type="paragraph" w:customStyle="1" w:styleId="FP">
    <w:name w:val="FP"/>
    <w:basedOn w:val="Normal"/>
    <w:rsid w:val="002606C2"/>
  </w:style>
  <w:style w:type="paragraph" w:customStyle="1" w:styleId="Observation">
    <w:name w:val="Observation"/>
    <w:basedOn w:val="Proposal"/>
    <w:qFormat/>
    <w:rsid w:val="002606C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06C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606C2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606C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C404B"/>
    <w:pPr>
      <w:ind w:left="720"/>
      <w:contextualSpacing/>
    </w:pPr>
  </w:style>
  <w:style w:type="character" w:customStyle="1" w:styleId="B1Char1">
    <w:name w:val="B1 Char1"/>
    <w:link w:val="B1"/>
    <w:rsid w:val="00BC404B"/>
    <w:rPr>
      <w:rFonts w:ascii="Arial" w:hAnsi="Arial"/>
      <w:lang w:val="en-GB"/>
    </w:rPr>
  </w:style>
  <w:style w:type="character" w:customStyle="1" w:styleId="B2Char">
    <w:name w:val="B2 Char"/>
    <w:link w:val="B2"/>
    <w:rsid w:val="00BC404B"/>
    <w:rPr>
      <w:rFonts w:ascii="Arial" w:hAnsi="Arial"/>
      <w:lang w:val="en-GB"/>
    </w:rPr>
  </w:style>
  <w:style w:type="paragraph" w:customStyle="1" w:styleId="PL">
    <w:name w:val="PL"/>
    <w:link w:val="PLChar"/>
    <w:rsid w:val="00567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567B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67BB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7BB1"/>
    <w:rPr>
      <w:rFonts w:ascii="Arial" w:hAnsi="Arial"/>
      <w:b/>
      <w:lang w:val="en-GB"/>
    </w:rPr>
  </w:style>
  <w:style w:type="character" w:customStyle="1" w:styleId="PLChar">
    <w:name w:val="PL Char"/>
    <w:link w:val="PL"/>
    <w:rsid w:val="00567BB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EE12F3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22193"/>
    <w:rPr>
      <w:color w:val="808080"/>
      <w:shd w:val="clear" w:color="auto" w:fill="E6E6E6"/>
    </w:rPr>
  </w:style>
  <w:style w:type="paragraph" w:customStyle="1" w:styleId="CRCoverPage">
    <w:name w:val="CR Cover Page"/>
    <w:rsid w:val="00864EF3"/>
    <w:pPr>
      <w:spacing w:after="120"/>
    </w:pPr>
    <w:rPr>
      <w:rFonts w:ascii="Arial" w:hAnsi="Arial"/>
      <w:lang w:val="en-GB"/>
    </w:rPr>
  </w:style>
  <w:style w:type="paragraph" w:customStyle="1" w:styleId="NO">
    <w:name w:val="NO"/>
    <w:basedOn w:val="Normal"/>
    <w:rsid w:val="00864EF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0">
    <w:name w:val="tah"/>
    <w:basedOn w:val="Normal"/>
    <w:rsid w:val="00864E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101F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01FC0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rsid w:val="00101F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F2500-B1E9-4217-A967-5E1B87559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7433A38-4BCE-4087-BF27-CF09BCAE7E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E0B687-591B-43C4-815B-1B76274F50F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B65ED93-786C-41F2-8CBE-ACE23097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Christian Hoymann</cp:lastModifiedBy>
  <cp:revision>39</cp:revision>
  <dcterms:created xsi:type="dcterms:W3CDTF">2019-03-01T13:12:00Z</dcterms:created>
  <dcterms:modified xsi:type="dcterms:W3CDTF">2019-03-11T18:02:00Z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99f34669-6793-4b05-9912-9c9ea6565fe2</vt:lpwstr>
  </property>
  <property fmtid="{D5CDD505-2E9C-101B-9397-08002B2CF9AE}" pid="11" name="EriCOLLProject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CompetenceTaxHTField0">
    <vt:lpwstr/>
  </property>
  <property fmtid="{D5CDD505-2E9C-101B-9397-08002B2CF9AE}" pid="15" name="EriCOLLCustomerTaxHTField0">
    <vt:lpwstr/>
  </property>
  <property fmtid="{D5CDD505-2E9C-101B-9397-08002B2CF9AE}" pid="16" name="EriCOLLCountryTaxHTField0">
    <vt:lpwstr/>
  </property>
  <property fmtid="{D5CDD505-2E9C-101B-9397-08002B2CF9AE}" pid="17" name="EriCOLLProcessTaxHTField0">
    <vt:lpwstr/>
  </property>
  <property fmtid="{D5CDD505-2E9C-101B-9397-08002B2CF9AE}" pid="18" name="EriCOLLProductsTaxHTField0">
    <vt:lpwstr/>
  </property>
  <property fmtid="{D5CDD505-2E9C-101B-9397-08002B2CF9AE}" pid="19" name="EriCOLLCategory">
    <vt:lpwstr>4;#Research|7f1f7aab-c784-40ec-8666-825d2ac7abef</vt:lpwstr>
  </property>
  <property fmtid="{D5CDD505-2E9C-101B-9397-08002B2CF9AE}" pid="20" name="EriCOLLOrganizationUnit">
    <vt:lpwstr>5;#GFTE ER Radio Access Technologies|692a7af5-c1f7-4d68-b1ab-a7920dfecb78</vt:lpwstr>
  </property>
  <property fmtid="{D5CDD505-2E9C-101B-9397-08002B2CF9AE}" pid="21" name="AuthorIds_UIVersion_10752">
    <vt:lpwstr>1452</vt:lpwstr>
  </property>
  <property fmtid="{D5CDD505-2E9C-101B-9397-08002B2CF9AE}" pid="22" name="AuthorIds_UIVersion_12800">
    <vt:lpwstr>127</vt:lpwstr>
  </property>
  <property fmtid="{D5CDD505-2E9C-101B-9397-08002B2CF9AE}" pid="23" name="AuthorIds_UIVersion_13312">
    <vt:lpwstr>127</vt:lpwstr>
  </property>
  <property fmtid="{D5CDD505-2E9C-101B-9397-08002B2CF9AE}" pid="24" name="AuthorIds_UIVersion_14336">
    <vt:lpwstr>127</vt:lpwstr>
  </property>
  <property fmtid="{D5CDD505-2E9C-101B-9397-08002B2CF9AE}" pid="25" name="AuthorIds_UIVersion_15360">
    <vt:lpwstr>127</vt:lpwstr>
  </property>
  <property fmtid="{D5CDD505-2E9C-101B-9397-08002B2CF9AE}" pid="26" name="AuthorIds_UIVersion_15872">
    <vt:lpwstr>1452</vt:lpwstr>
  </property>
  <property fmtid="{D5CDD505-2E9C-101B-9397-08002B2CF9AE}" pid="27" name="AuthorIds_UIVersion_16896">
    <vt:lpwstr>127</vt:lpwstr>
  </property>
  <property fmtid="{D5CDD505-2E9C-101B-9397-08002B2CF9AE}" pid="28" name="AuthorIds_UIVersion_17408">
    <vt:lpwstr>1452</vt:lpwstr>
  </property>
  <property fmtid="{D5CDD505-2E9C-101B-9397-08002B2CF9AE}" pid="29" name="AuthorIds_UIVersion_17920">
    <vt:lpwstr>127</vt:lpwstr>
  </property>
  <property fmtid="{D5CDD505-2E9C-101B-9397-08002B2CF9AE}" pid="30" name="AuthorIds_UIVersion_19968">
    <vt:lpwstr>1452</vt:lpwstr>
  </property>
  <property fmtid="{D5CDD505-2E9C-101B-9397-08002B2CF9AE}" pid="31" name="AuthorIds_UIVersion_24576">
    <vt:lpwstr>55</vt:lpwstr>
  </property>
  <property fmtid="{D5CDD505-2E9C-101B-9397-08002B2CF9AE}" pid="32" name="AuthorIds_UIVersion_25088">
    <vt:lpwstr>136</vt:lpwstr>
  </property>
  <property fmtid="{D5CDD505-2E9C-101B-9397-08002B2CF9AE}" pid="33" name="AuthorIds_UIVersion_29184">
    <vt:lpwstr>136</vt:lpwstr>
  </property>
  <property fmtid="{D5CDD505-2E9C-101B-9397-08002B2CF9AE}" pid="34" name="AuthorIds_UIVersion_36352">
    <vt:lpwstr>136</vt:lpwstr>
  </property>
</Properties>
</file>